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1A281" w14:textId="77777777" w:rsidR="009D7FF1" w:rsidRDefault="009D7FF1" w:rsidP="009D7FF1">
      <w:pPr>
        <w:pStyle w:val="Heading12"/>
      </w:pPr>
      <w:r>
        <w:t>Space Fruit Cards</w:t>
      </w:r>
    </w:p>
    <w:p w14:paraId="0543E3B1" w14:textId="77777777" w:rsidR="009D7FF1" w:rsidRPr="003C2E52" w:rsidRDefault="009D7FF1" w:rsidP="009D7FF1">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1882B2F4" w14:textId="77777777" w:rsidR="009D7FF1" w:rsidRDefault="009D7FF1" w:rsidP="009D7FF1">
      <w:pPr>
        <w:rPr>
          <w:rFonts w:ascii="Arial" w:hAnsi="Arial" w:cs="Arial"/>
          <w:color w:val="000000"/>
          <w:sz w:val="14"/>
          <w:szCs w:val="14"/>
        </w:rPr>
      </w:pPr>
      <w:r w:rsidRPr="003C2E52">
        <w:rPr>
          <w:rFonts w:ascii="Arial" w:hAnsi="Arial" w:cs="Arial"/>
          <w:color w:val="000000"/>
          <w:sz w:val="14"/>
          <w:szCs w:val="14"/>
        </w:rPr>
        <w:t>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w:t>
      </w:r>
    </w:p>
    <w:p w14:paraId="6917F036" w14:textId="77777777" w:rsidR="009D7FF1" w:rsidRDefault="009D7FF1" w:rsidP="009D7FF1">
      <w:pPr>
        <w:rPr>
          <w:rFonts w:ascii="Arial" w:hAnsi="Arial" w:cs="Arial"/>
          <w:color w:val="000000"/>
          <w:sz w:val="14"/>
          <w:szCs w:val="14"/>
        </w:rPr>
      </w:pPr>
    </w:p>
    <w:p w14:paraId="61AF9F05" w14:textId="77777777" w:rsidR="00961FCF" w:rsidRDefault="009D7FF1" w:rsidP="00961FCF">
      <w:pPr>
        <w:rPr>
          <w:rFonts w:ascii="Arial" w:hAnsi="Arial" w:cs="Arial"/>
          <w:color w:val="000000"/>
          <w:sz w:val="14"/>
          <w:szCs w:val="14"/>
        </w:rPr>
      </w:pPr>
      <w:r w:rsidRPr="003C2E52">
        <w:rPr>
          <w:rFonts w:ascii="Arial" w:hAnsi="Arial" w:cs="Arial"/>
          <w:color w:val="000000"/>
          <w:sz w:val="14"/>
          <w:szCs w:val="14"/>
        </w:rPr>
        <w:t xml:space="preserve"> </w:t>
      </w:r>
    </w:p>
    <w:p w14:paraId="2974601B" w14:textId="77777777" w:rsidR="00961FCF" w:rsidRDefault="00961FCF" w:rsidP="00961FCF">
      <w:pPr>
        <w:rPr>
          <w:rFonts w:ascii="Arial" w:hAnsi="Arial" w:cs="Arial"/>
          <w:color w:val="000000"/>
          <w:sz w:val="14"/>
          <w:szCs w:val="14"/>
        </w:rPr>
      </w:pPr>
    </w:p>
    <w:p w14:paraId="7097A4C0" w14:textId="77777777" w:rsidR="00961FCF" w:rsidRPr="003C2E52" w:rsidRDefault="00961FCF" w:rsidP="00961FCF">
      <w:pPr>
        <w:rPr>
          <w:rFonts w:ascii="Times New Roman" w:hAnsi="Times New Roman" w:cs="Times New Roman"/>
        </w:rPr>
      </w:pPr>
      <w:r w:rsidRPr="003C2E52">
        <w:rPr>
          <w:rFonts w:ascii="Arial" w:hAnsi="Arial" w:cs="Arial"/>
          <w:color w:val="000000"/>
          <w:sz w:val="14"/>
          <w:szCs w:val="14"/>
        </w:rPr>
        <w:t xml:space="preserve"> </w:t>
      </w:r>
    </w:p>
    <w:tbl>
      <w:tblPr>
        <w:tblStyle w:val="TableGrid"/>
        <w:tblW w:w="0" w:type="auto"/>
        <w:tblLook w:val="04A0" w:firstRow="1" w:lastRow="0" w:firstColumn="1" w:lastColumn="0" w:noHBand="0" w:noVBand="1"/>
      </w:tblPr>
      <w:tblGrid>
        <w:gridCol w:w="4675"/>
        <w:gridCol w:w="4675"/>
      </w:tblGrid>
      <w:tr w:rsidR="00961FCF" w14:paraId="2DAD4C9E" w14:textId="77777777" w:rsidTr="00132FD8">
        <w:trPr>
          <w:trHeight w:val="368"/>
        </w:trPr>
        <w:tc>
          <w:tcPr>
            <w:tcW w:w="4675" w:type="dxa"/>
            <w:tcBorders>
              <w:top w:val="nil"/>
              <w:left w:val="nil"/>
              <w:bottom w:val="dashed" w:sz="4" w:space="0" w:color="auto"/>
              <w:right w:val="dashed" w:sz="4" w:space="0" w:color="auto"/>
            </w:tcBorders>
          </w:tcPr>
          <w:p w14:paraId="04985BC1" w14:textId="77777777" w:rsidR="00961FCF" w:rsidRDefault="00961FCF" w:rsidP="00132FD8">
            <w:r>
              <w:rPr>
                <w:noProof/>
              </w:rPr>
              <w:drawing>
                <wp:anchor distT="0" distB="0" distL="114300" distR="114300" simplePos="0" relativeHeight="251664384" behindDoc="0" locked="0" layoutInCell="1" allowOverlap="1" wp14:anchorId="120599D9" wp14:editId="7BEBC330">
                  <wp:simplePos x="0" y="0"/>
                  <wp:positionH relativeFrom="column">
                    <wp:posOffset>325967</wp:posOffset>
                  </wp:positionH>
                  <wp:positionV relativeFrom="paragraph">
                    <wp:posOffset>-60960</wp:posOffset>
                  </wp:positionV>
                  <wp:extent cx="2041102" cy="1501730"/>
                  <wp:effectExtent l="0" t="0" r="0" b="0"/>
                  <wp:wrapNone/>
                  <wp:docPr id="6" name="Picture 6" descr="A screen print of four orange cantelopes with pale blue shadows against a pin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melrose/Desktop/Screen Shot 2017-10-19 at 9.07.47 PM.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1102" cy="1501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04B448" w14:textId="77777777" w:rsidR="00961FCF" w:rsidRDefault="00961FCF" w:rsidP="00132FD8"/>
          <w:p w14:paraId="23851EB3" w14:textId="77777777" w:rsidR="00961FCF" w:rsidRDefault="00961FCF" w:rsidP="00132FD8"/>
          <w:p w14:paraId="44F78C1F" w14:textId="77777777" w:rsidR="00961FCF" w:rsidRDefault="00961FCF" w:rsidP="00132FD8"/>
          <w:p w14:paraId="67C76BF5" w14:textId="77777777" w:rsidR="00961FCF" w:rsidRDefault="00961FCF" w:rsidP="00132FD8"/>
          <w:p w14:paraId="68858904" w14:textId="77777777" w:rsidR="00961FCF" w:rsidRDefault="00961FCF" w:rsidP="00132FD8"/>
          <w:p w14:paraId="65E657AF" w14:textId="77777777" w:rsidR="00961FCF" w:rsidRDefault="00961FCF" w:rsidP="00132FD8"/>
          <w:p w14:paraId="50BED0BB" w14:textId="77777777" w:rsidR="00961FCF" w:rsidRDefault="00961FCF" w:rsidP="00132FD8"/>
          <w:p w14:paraId="435A6EF3" w14:textId="77777777" w:rsidR="00961FCF" w:rsidRPr="008366DC" w:rsidRDefault="00961FCF" w:rsidP="00132FD8">
            <w:pPr>
              <w:pStyle w:val="Normal2"/>
              <w:rPr>
                <w:sz w:val="16"/>
                <w:szCs w:val="16"/>
              </w:rPr>
            </w:pPr>
            <w:r w:rsidRPr="008366DC">
              <w:rPr>
                <w:sz w:val="16"/>
                <w:szCs w:val="16"/>
              </w:rPr>
              <w:t xml:space="preserve">Andy Warhol, </w:t>
            </w:r>
            <w:r w:rsidRPr="008366DC">
              <w:rPr>
                <w:i/>
                <w:sz w:val="16"/>
                <w:szCs w:val="16"/>
              </w:rPr>
              <w:t>Space Fruit: Still Lifes (Cantaloupes II)</w:t>
            </w:r>
            <w:r w:rsidRPr="008366DC">
              <w:rPr>
                <w:sz w:val="16"/>
                <w:szCs w:val="16"/>
              </w:rPr>
              <w:t>, 1979</w:t>
            </w:r>
          </w:p>
          <w:p w14:paraId="7F5F3205" w14:textId="77777777" w:rsidR="00961FCF" w:rsidRPr="008366DC" w:rsidRDefault="00961FCF" w:rsidP="00132FD8">
            <w:pPr>
              <w:pStyle w:val="Normal2"/>
              <w:rPr>
                <w:sz w:val="16"/>
                <w:szCs w:val="16"/>
              </w:rPr>
            </w:pPr>
            <w:r w:rsidRPr="008366DC">
              <w:rPr>
                <w:sz w:val="16"/>
                <w:szCs w:val="16"/>
              </w:rPr>
              <w:t>The Andy Warhol Museum, Pittsburgh; Founding Collection,</w:t>
            </w:r>
          </w:p>
          <w:p w14:paraId="020EF08B" w14:textId="77777777" w:rsidR="00961FCF" w:rsidRDefault="00961FCF" w:rsidP="00132FD8">
            <w:pPr>
              <w:pStyle w:val="Normal2"/>
              <w:rPr>
                <w:sz w:val="16"/>
                <w:szCs w:val="16"/>
              </w:rPr>
            </w:pPr>
            <w:r w:rsidRPr="008366DC">
              <w:rPr>
                <w:sz w:val="16"/>
                <w:szCs w:val="16"/>
              </w:rPr>
              <w:t>Contribution Dia Center for the Ar</w:t>
            </w:r>
            <w:r>
              <w:rPr>
                <w:sz w:val="16"/>
                <w:szCs w:val="16"/>
              </w:rPr>
              <w:t xml:space="preserve">ts © The Andy Warhol Foundation </w:t>
            </w:r>
            <w:r w:rsidRPr="008366DC">
              <w:rPr>
                <w:sz w:val="16"/>
                <w:szCs w:val="16"/>
              </w:rPr>
              <w:t>for the Visual Arts, Inc. 2002.4.19.1</w:t>
            </w:r>
          </w:p>
          <w:p w14:paraId="122EA864" w14:textId="77777777" w:rsidR="00961FCF" w:rsidRPr="008366DC" w:rsidRDefault="00961FCF" w:rsidP="00132FD8">
            <w:pPr>
              <w:pStyle w:val="Normal2"/>
              <w:rPr>
                <w:sz w:val="16"/>
                <w:szCs w:val="16"/>
              </w:rPr>
            </w:pPr>
          </w:p>
        </w:tc>
        <w:tc>
          <w:tcPr>
            <w:tcW w:w="4675" w:type="dxa"/>
            <w:tcBorders>
              <w:top w:val="nil"/>
              <w:left w:val="dashed" w:sz="4" w:space="0" w:color="auto"/>
              <w:bottom w:val="dashed" w:sz="4" w:space="0" w:color="auto"/>
              <w:right w:val="nil"/>
            </w:tcBorders>
          </w:tcPr>
          <w:p w14:paraId="22FEB808" w14:textId="77777777" w:rsidR="00961FCF" w:rsidRDefault="00961FCF" w:rsidP="00132FD8">
            <w:pPr>
              <w:pStyle w:val="Normal2"/>
              <w:rPr>
                <w:sz w:val="20"/>
                <w:szCs w:val="20"/>
              </w:rPr>
            </w:pPr>
            <w:r>
              <w:rPr>
                <w:noProof/>
                <w:sz w:val="20"/>
                <w:szCs w:val="20"/>
              </w:rPr>
              <w:drawing>
                <wp:anchor distT="0" distB="0" distL="114300" distR="114300" simplePos="0" relativeHeight="251663360" behindDoc="0" locked="0" layoutInCell="1" allowOverlap="1" wp14:anchorId="1EAC12D5" wp14:editId="4A5B3BBC">
                  <wp:simplePos x="0" y="0"/>
                  <wp:positionH relativeFrom="column">
                    <wp:posOffset>328436</wp:posOffset>
                  </wp:positionH>
                  <wp:positionV relativeFrom="paragraph">
                    <wp:posOffset>-59196</wp:posOffset>
                  </wp:positionV>
                  <wp:extent cx="1945146" cy="1436026"/>
                  <wp:effectExtent l="0" t="0" r="10795" b="12065"/>
                  <wp:wrapNone/>
                  <wp:docPr id="5" name="Picture 5" descr="A screen print of a whole, deep green watermelon sitting on a pink surface with a purple shadow and a re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melrose/Desktop/Screen Shot 2017-10-19 at 9.07.55 PM.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5146" cy="14360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6E220" w14:textId="77777777" w:rsidR="00961FCF" w:rsidRDefault="00961FCF" w:rsidP="00132FD8">
            <w:pPr>
              <w:pStyle w:val="Normal2"/>
              <w:rPr>
                <w:sz w:val="20"/>
                <w:szCs w:val="20"/>
              </w:rPr>
            </w:pPr>
          </w:p>
          <w:p w14:paraId="547DA996" w14:textId="77777777" w:rsidR="00961FCF" w:rsidRDefault="00961FCF" w:rsidP="00132FD8">
            <w:pPr>
              <w:pStyle w:val="Normal2"/>
              <w:rPr>
                <w:sz w:val="20"/>
                <w:szCs w:val="20"/>
              </w:rPr>
            </w:pPr>
          </w:p>
          <w:p w14:paraId="73DFAFAA" w14:textId="77777777" w:rsidR="00961FCF" w:rsidRDefault="00961FCF" w:rsidP="00132FD8">
            <w:pPr>
              <w:pStyle w:val="Normal2"/>
              <w:rPr>
                <w:sz w:val="20"/>
                <w:szCs w:val="20"/>
              </w:rPr>
            </w:pPr>
          </w:p>
          <w:p w14:paraId="6762F43B" w14:textId="77777777" w:rsidR="00961FCF" w:rsidRDefault="00961FCF" w:rsidP="00132FD8">
            <w:pPr>
              <w:pStyle w:val="Normal2"/>
              <w:rPr>
                <w:sz w:val="20"/>
                <w:szCs w:val="20"/>
              </w:rPr>
            </w:pPr>
          </w:p>
          <w:p w14:paraId="5A4075CA" w14:textId="77777777" w:rsidR="00961FCF" w:rsidRDefault="00961FCF" w:rsidP="00132FD8">
            <w:pPr>
              <w:pStyle w:val="Normal2"/>
              <w:rPr>
                <w:sz w:val="20"/>
                <w:szCs w:val="20"/>
              </w:rPr>
            </w:pPr>
          </w:p>
          <w:p w14:paraId="75F3B7F9" w14:textId="77777777" w:rsidR="00961FCF" w:rsidRDefault="00961FCF" w:rsidP="00132FD8">
            <w:pPr>
              <w:pStyle w:val="Normal2"/>
              <w:rPr>
                <w:sz w:val="20"/>
                <w:szCs w:val="20"/>
              </w:rPr>
            </w:pPr>
          </w:p>
          <w:p w14:paraId="21E5B362" w14:textId="77777777" w:rsidR="00961FCF" w:rsidRDefault="00961FCF" w:rsidP="00132FD8">
            <w:pPr>
              <w:pStyle w:val="Normal2"/>
              <w:rPr>
                <w:sz w:val="20"/>
                <w:szCs w:val="20"/>
              </w:rPr>
            </w:pPr>
          </w:p>
          <w:p w14:paraId="041F8E0C" w14:textId="77777777" w:rsidR="00961FCF" w:rsidRDefault="00961FCF" w:rsidP="00132FD8">
            <w:pPr>
              <w:pStyle w:val="Normal2"/>
              <w:rPr>
                <w:sz w:val="20"/>
                <w:szCs w:val="20"/>
              </w:rPr>
            </w:pPr>
          </w:p>
          <w:p w14:paraId="499914DC" w14:textId="77777777" w:rsidR="00961FCF" w:rsidRDefault="00961FCF" w:rsidP="00132FD8">
            <w:pPr>
              <w:pStyle w:val="Normal2"/>
              <w:rPr>
                <w:sz w:val="20"/>
                <w:szCs w:val="20"/>
              </w:rPr>
            </w:pPr>
          </w:p>
          <w:p w14:paraId="10C22619" w14:textId="77777777" w:rsidR="00961FCF" w:rsidRPr="008366DC" w:rsidRDefault="00961FCF" w:rsidP="00132FD8">
            <w:pPr>
              <w:pStyle w:val="Normal2"/>
              <w:rPr>
                <w:sz w:val="16"/>
                <w:szCs w:val="16"/>
              </w:rPr>
            </w:pPr>
            <w:r w:rsidRPr="008366DC">
              <w:rPr>
                <w:sz w:val="16"/>
                <w:szCs w:val="16"/>
              </w:rPr>
              <w:t xml:space="preserve">Andy Warhol, </w:t>
            </w:r>
            <w:r w:rsidRPr="008366DC">
              <w:rPr>
                <w:i/>
                <w:sz w:val="16"/>
                <w:szCs w:val="16"/>
              </w:rPr>
              <w:t>Space Fruit: Still Lifes (Watermelon)</w:t>
            </w:r>
            <w:r w:rsidRPr="008366DC">
              <w:rPr>
                <w:sz w:val="16"/>
                <w:szCs w:val="16"/>
              </w:rPr>
              <w:t>, 1979</w:t>
            </w:r>
          </w:p>
          <w:p w14:paraId="033C4F53" w14:textId="77777777" w:rsidR="00961FCF" w:rsidRPr="008366DC" w:rsidRDefault="00961FCF" w:rsidP="00132FD8">
            <w:pPr>
              <w:pStyle w:val="Normal2"/>
              <w:rPr>
                <w:sz w:val="16"/>
                <w:szCs w:val="16"/>
              </w:rPr>
            </w:pPr>
            <w:r w:rsidRPr="008366DC">
              <w:rPr>
                <w:sz w:val="16"/>
                <w:szCs w:val="16"/>
              </w:rPr>
              <w:t>The Andy Warhol Museum, Pittsburgh; Founding Collection,</w:t>
            </w:r>
          </w:p>
          <w:p w14:paraId="3BBBC625" w14:textId="77777777" w:rsidR="00961FCF" w:rsidRPr="008366DC" w:rsidRDefault="00961FCF" w:rsidP="00132FD8">
            <w:pPr>
              <w:pStyle w:val="Normal2"/>
              <w:rPr>
                <w:sz w:val="16"/>
                <w:szCs w:val="16"/>
              </w:rPr>
            </w:pPr>
            <w:r w:rsidRPr="008366DC">
              <w:rPr>
                <w:sz w:val="16"/>
                <w:szCs w:val="16"/>
              </w:rPr>
              <w:t>Contribution Dia Center for the Ar</w:t>
            </w:r>
            <w:r>
              <w:rPr>
                <w:sz w:val="16"/>
                <w:szCs w:val="16"/>
              </w:rPr>
              <w:t xml:space="preserve">ts © The Andy Warhol Foundation </w:t>
            </w:r>
            <w:r w:rsidRPr="008366DC">
              <w:rPr>
                <w:sz w:val="16"/>
                <w:szCs w:val="16"/>
              </w:rPr>
              <w:t>for the Visual Arts, Inc. 2002.4.19.2</w:t>
            </w:r>
          </w:p>
        </w:tc>
      </w:tr>
      <w:tr w:rsidR="00961FCF" w14:paraId="070BFDE5" w14:textId="77777777" w:rsidTr="00132FD8">
        <w:tc>
          <w:tcPr>
            <w:tcW w:w="4675" w:type="dxa"/>
            <w:tcBorders>
              <w:top w:val="dashed" w:sz="4" w:space="0" w:color="auto"/>
              <w:left w:val="nil"/>
              <w:bottom w:val="dashed" w:sz="4" w:space="0" w:color="auto"/>
              <w:right w:val="dashed" w:sz="4" w:space="0" w:color="auto"/>
            </w:tcBorders>
          </w:tcPr>
          <w:p w14:paraId="6C610557" w14:textId="77777777" w:rsidR="00961FCF" w:rsidRDefault="00961FCF" w:rsidP="00132FD8">
            <w:r>
              <w:rPr>
                <w:noProof/>
              </w:rPr>
              <w:drawing>
                <wp:anchor distT="0" distB="0" distL="114300" distR="114300" simplePos="0" relativeHeight="251662336" behindDoc="0" locked="0" layoutInCell="1" allowOverlap="1" wp14:anchorId="290F8AA4" wp14:editId="54468C45">
                  <wp:simplePos x="0" y="0"/>
                  <wp:positionH relativeFrom="column">
                    <wp:posOffset>325826</wp:posOffset>
                  </wp:positionH>
                  <wp:positionV relativeFrom="paragraph">
                    <wp:posOffset>63077</wp:posOffset>
                  </wp:positionV>
                  <wp:extent cx="2054960" cy="1484207"/>
                  <wp:effectExtent l="0" t="0" r="2540" b="0"/>
                  <wp:wrapNone/>
                  <wp:docPr id="4" name="Picture 4" descr="An aerial view of three red apples with long green shadows stretching out beneath them towards the bottom of the page against a deep gol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elrose/Desktop/Screen Shot 2017-10-19 at 9.08.03 P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4960" cy="14842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16C06E" w14:textId="77777777" w:rsidR="00961FCF" w:rsidRDefault="00961FCF" w:rsidP="00132FD8"/>
          <w:p w14:paraId="40E13678" w14:textId="77777777" w:rsidR="00961FCF" w:rsidRDefault="00961FCF" w:rsidP="00132FD8"/>
          <w:p w14:paraId="1AF372C3" w14:textId="77777777" w:rsidR="00961FCF" w:rsidRDefault="00961FCF" w:rsidP="00132FD8"/>
          <w:p w14:paraId="08865C2A" w14:textId="77777777" w:rsidR="00961FCF" w:rsidRDefault="00961FCF" w:rsidP="00132FD8"/>
          <w:p w14:paraId="258A6903" w14:textId="77777777" w:rsidR="00961FCF" w:rsidRDefault="00961FCF" w:rsidP="00132FD8"/>
          <w:p w14:paraId="49EB62F1" w14:textId="77777777" w:rsidR="00961FCF" w:rsidRDefault="00961FCF" w:rsidP="00132FD8"/>
          <w:p w14:paraId="663FA2FF" w14:textId="77777777" w:rsidR="00961FCF" w:rsidRDefault="00961FCF" w:rsidP="00132FD8"/>
          <w:p w14:paraId="325CFC9C" w14:textId="77777777" w:rsidR="00961FCF" w:rsidRPr="00852C92" w:rsidRDefault="00961FCF" w:rsidP="00132FD8">
            <w:pPr>
              <w:rPr>
                <w:sz w:val="16"/>
                <w:szCs w:val="16"/>
              </w:rPr>
            </w:pPr>
          </w:p>
          <w:p w14:paraId="3453BCB2" w14:textId="77777777" w:rsidR="00961FCF" w:rsidRPr="008366DC" w:rsidRDefault="00961FCF" w:rsidP="00132FD8">
            <w:pPr>
              <w:pStyle w:val="Normal2"/>
              <w:rPr>
                <w:sz w:val="16"/>
                <w:szCs w:val="16"/>
              </w:rPr>
            </w:pPr>
            <w:r w:rsidRPr="008366DC">
              <w:rPr>
                <w:sz w:val="16"/>
                <w:szCs w:val="16"/>
              </w:rPr>
              <w:t xml:space="preserve">Andy Warhol, </w:t>
            </w:r>
            <w:r w:rsidRPr="008366DC">
              <w:rPr>
                <w:i/>
                <w:sz w:val="16"/>
                <w:szCs w:val="16"/>
              </w:rPr>
              <w:t>Space Fruit: Still Lifes (Apples)</w:t>
            </w:r>
            <w:r w:rsidRPr="008366DC">
              <w:rPr>
                <w:sz w:val="16"/>
                <w:szCs w:val="16"/>
              </w:rPr>
              <w:t>, 1979</w:t>
            </w:r>
          </w:p>
          <w:p w14:paraId="0B7AD235" w14:textId="77777777" w:rsidR="00961FCF" w:rsidRPr="008366DC" w:rsidRDefault="00961FCF" w:rsidP="00132FD8">
            <w:pPr>
              <w:pStyle w:val="Normal2"/>
              <w:rPr>
                <w:sz w:val="16"/>
                <w:szCs w:val="16"/>
              </w:rPr>
            </w:pPr>
            <w:r w:rsidRPr="008366DC">
              <w:rPr>
                <w:sz w:val="16"/>
                <w:szCs w:val="16"/>
              </w:rPr>
              <w:t>The Andy Warhol Museum, Pittsburgh; Founding Collection,</w:t>
            </w:r>
          </w:p>
          <w:p w14:paraId="01DEF10E" w14:textId="77777777" w:rsidR="00961FCF" w:rsidRPr="008366DC" w:rsidRDefault="00961FCF" w:rsidP="00132FD8">
            <w:pPr>
              <w:pStyle w:val="Normal2"/>
              <w:rPr>
                <w:sz w:val="16"/>
                <w:szCs w:val="16"/>
              </w:rPr>
            </w:pPr>
            <w:r w:rsidRPr="008366DC">
              <w:rPr>
                <w:sz w:val="16"/>
                <w:szCs w:val="16"/>
              </w:rPr>
              <w:t>Contribution Dia Center for the Ar</w:t>
            </w:r>
            <w:r>
              <w:rPr>
                <w:sz w:val="16"/>
                <w:szCs w:val="16"/>
              </w:rPr>
              <w:t xml:space="preserve">ts © The Andy Warhol Foundation </w:t>
            </w:r>
            <w:r w:rsidRPr="008366DC">
              <w:rPr>
                <w:sz w:val="16"/>
                <w:szCs w:val="16"/>
              </w:rPr>
              <w:t>for the Visual Arts, Inc. 2002.4.19.3</w:t>
            </w:r>
          </w:p>
        </w:tc>
        <w:tc>
          <w:tcPr>
            <w:tcW w:w="4675" w:type="dxa"/>
            <w:tcBorders>
              <w:top w:val="dashed" w:sz="4" w:space="0" w:color="auto"/>
              <w:left w:val="dashed" w:sz="4" w:space="0" w:color="auto"/>
              <w:bottom w:val="dashed" w:sz="4" w:space="0" w:color="auto"/>
              <w:right w:val="nil"/>
            </w:tcBorders>
          </w:tcPr>
          <w:p w14:paraId="60D26998" w14:textId="77777777" w:rsidR="00961FCF" w:rsidRDefault="00961FCF" w:rsidP="00132FD8">
            <w:pPr>
              <w:pStyle w:val="Normal2"/>
              <w:rPr>
                <w:sz w:val="20"/>
                <w:szCs w:val="20"/>
              </w:rPr>
            </w:pPr>
            <w:r>
              <w:rPr>
                <w:noProof/>
              </w:rPr>
              <w:drawing>
                <wp:anchor distT="0" distB="0" distL="114300" distR="114300" simplePos="0" relativeHeight="251659264" behindDoc="0" locked="0" layoutInCell="1" allowOverlap="1" wp14:anchorId="318012FA" wp14:editId="1964C77B">
                  <wp:simplePos x="0" y="0"/>
                  <wp:positionH relativeFrom="column">
                    <wp:posOffset>334504</wp:posOffset>
                  </wp:positionH>
                  <wp:positionV relativeFrom="paragraph">
                    <wp:posOffset>62936</wp:posOffset>
                  </wp:positionV>
                  <wp:extent cx="1962719" cy="1490134"/>
                  <wp:effectExtent l="0" t="0" r="0" b="8890"/>
                  <wp:wrapNone/>
                  <wp:docPr id="1" name="Picture 1" descr="This screen print depicts six orange cantaloupes scattered across the image from the bottom left to the top right. Their shadows are green and stretch toward the right edge of the image. The background is blue, and two large, purple rectangles appear behind the fruit, taking up the majority of the negative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rose/Desktop/Work/Education Lesson Overhaul/Image Resources/2002-4-19-4_int_01-PowerPoint Ready (1000px longest edge - internal use onl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2719" cy="14901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29DF51" w14:textId="77777777" w:rsidR="00961FCF" w:rsidRDefault="00961FCF" w:rsidP="00132FD8">
            <w:pPr>
              <w:pStyle w:val="Normal2"/>
              <w:rPr>
                <w:sz w:val="20"/>
                <w:szCs w:val="20"/>
              </w:rPr>
            </w:pPr>
          </w:p>
          <w:p w14:paraId="7868CA8A" w14:textId="77777777" w:rsidR="00961FCF" w:rsidRDefault="00961FCF" w:rsidP="00132FD8">
            <w:pPr>
              <w:pStyle w:val="Normal2"/>
              <w:rPr>
                <w:sz w:val="20"/>
                <w:szCs w:val="20"/>
              </w:rPr>
            </w:pPr>
          </w:p>
          <w:p w14:paraId="672EFF1A" w14:textId="77777777" w:rsidR="00961FCF" w:rsidRDefault="00961FCF" w:rsidP="00132FD8">
            <w:pPr>
              <w:pStyle w:val="Normal2"/>
              <w:rPr>
                <w:sz w:val="20"/>
                <w:szCs w:val="20"/>
              </w:rPr>
            </w:pPr>
          </w:p>
          <w:p w14:paraId="10FD79AA" w14:textId="77777777" w:rsidR="00961FCF" w:rsidRDefault="00961FCF" w:rsidP="00132FD8">
            <w:pPr>
              <w:pStyle w:val="Normal2"/>
              <w:rPr>
                <w:sz w:val="20"/>
                <w:szCs w:val="20"/>
              </w:rPr>
            </w:pPr>
          </w:p>
          <w:p w14:paraId="673133D7" w14:textId="77777777" w:rsidR="00961FCF" w:rsidRDefault="00961FCF" w:rsidP="00132FD8">
            <w:pPr>
              <w:pStyle w:val="Normal2"/>
              <w:rPr>
                <w:sz w:val="20"/>
                <w:szCs w:val="20"/>
              </w:rPr>
            </w:pPr>
          </w:p>
          <w:p w14:paraId="659EAB13" w14:textId="77777777" w:rsidR="00961FCF" w:rsidRDefault="00961FCF" w:rsidP="00132FD8">
            <w:pPr>
              <w:pStyle w:val="Normal2"/>
              <w:rPr>
                <w:sz w:val="20"/>
                <w:szCs w:val="20"/>
              </w:rPr>
            </w:pPr>
          </w:p>
          <w:p w14:paraId="1315EE4B" w14:textId="77777777" w:rsidR="00961FCF" w:rsidRDefault="00961FCF" w:rsidP="00132FD8">
            <w:pPr>
              <w:pStyle w:val="Normal2"/>
              <w:rPr>
                <w:sz w:val="20"/>
                <w:szCs w:val="20"/>
              </w:rPr>
            </w:pPr>
          </w:p>
          <w:p w14:paraId="4B63666C" w14:textId="77777777" w:rsidR="00961FCF" w:rsidRDefault="00961FCF" w:rsidP="00132FD8">
            <w:pPr>
              <w:pStyle w:val="Normal2"/>
              <w:rPr>
                <w:sz w:val="20"/>
                <w:szCs w:val="20"/>
              </w:rPr>
            </w:pPr>
          </w:p>
          <w:p w14:paraId="3F5D1966" w14:textId="77777777" w:rsidR="00961FCF" w:rsidRDefault="00961FCF" w:rsidP="00132FD8">
            <w:pPr>
              <w:pStyle w:val="Normal2"/>
              <w:rPr>
                <w:sz w:val="20"/>
                <w:szCs w:val="20"/>
              </w:rPr>
            </w:pPr>
          </w:p>
          <w:p w14:paraId="71A42190" w14:textId="77777777" w:rsidR="00961FCF" w:rsidRDefault="00961FCF" w:rsidP="00132FD8">
            <w:pPr>
              <w:pStyle w:val="Normal2"/>
              <w:rPr>
                <w:sz w:val="20"/>
                <w:szCs w:val="20"/>
              </w:rPr>
            </w:pPr>
          </w:p>
          <w:p w14:paraId="40A88467" w14:textId="77777777" w:rsidR="00961FCF" w:rsidRPr="008366DC" w:rsidRDefault="00961FCF" w:rsidP="00132FD8">
            <w:pPr>
              <w:pStyle w:val="Normal2"/>
              <w:rPr>
                <w:sz w:val="16"/>
                <w:szCs w:val="16"/>
              </w:rPr>
            </w:pPr>
            <w:r w:rsidRPr="008366DC">
              <w:rPr>
                <w:sz w:val="16"/>
                <w:szCs w:val="16"/>
              </w:rPr>
              <w:t>Andy Warhol</w:t>
            </w:r>
            <w:r w:rsidRPr="008366DC">
              <w:rPr>
                <w:i/>
                <w:sz w:val="16"/>
                <w:szCs w:val="16"/>
              </w:rPr>
              <w:t>, Space Fruit: Still Lifes (Cantaloupes I)</w:t>
            </w:r>
            <w:r w:rsidRPr="008366DC">
              <w:rPr>
                <w:sz w:val="16"/>
                <w:szCs w:val="16"/>
              </w:rPr>
              <w:t>, 1979</w:t>
            </w:r>
          </w:p>
          <w:p w14:paraId="1BEC3D42" w14:textId="77777777" w:rsidR="00961FCF" w:rsidRPr="008366DC" w:rsidRDefault="00961FCF" w:rsidP="00132FD8">
            <w:pPr>
              <w:pStyle w:val="Normal2"/>
              <w:rPr>
                <w:sz w:val="16"/>
                <w:szCs w:val="16"/>
              </w:rPr>
            </w:pPr>
            <w:r w:rsidRPr="008366DC">
              <w:rPr>
                <w:sz w:val="16"/>
                <w:szCs w:val="16"/>
              </w:rPr>
              <w:t>The Andy Warhol Museum, Pittsburgh; Founding Collection,</w:t>
            </w:r>
          </w:p>
          <w:p w14:paraId="50F6DEA6" w14:textId="77777777" w:rsidR="00961FCF" w:rsidRDefault="00961FCF" w:rsidP="00132FD8">
            <w:pPr>
              <w:pStyle w:val="Normal2"/>
              <w:rPr>
                <w:sz w:val="16"/>
                <w:szCs w:val="16"/>
              </w:rPr>
            </w:pPr>
            <w:r w:rsidRPr="008366DC">
              <w:rPr>
                <w:sz w:val="16"/>
                <w:szCs w:val="16"/>
              </w:rPr>
              <w:t>Contribution Dia Center for the Ar</w:t>
            </w:r>
            <w:r>
              <w:rPr>
                <w:sz w:val="16"/>
                <w:szCs w:val="16"/>
              </w:rPr>
              <w:t xml:space="preserve">ts © The Andy Warhol Foundation </w:t>
            </w:r>
            <w:r w:rsidRPr="008366DC">
              <w:rPr>
                <w:sz w:val="16"/>
                <w:szCs w:val="16"/>
              </w:rPr>
              <w:t>for the Visual Arts, Inc. 2002.4.19.4</w:t>
            </w:r>
          </w:p>
          <w:p w14:paraId="29C85FB2" w14:textId="77777777" w:rsidR="00961FCF" w:rsidRPr="008366DC" w:rsidRDefault="00961FCF" w:rsidP="00132FD8">
            <w:pPr>
              <w:pStyle w:val="Normal2"/>
              <w:rPr>
                <w:sz w:val="16"/>
                <w:szCs w:val="16"/>
              </w:rPr>
            </w:pPr>
          </w:p>
        </w:tc>
      </w:tr>
      <w:tr w:rsidR="00961FCF" w14:paraId="2C1ACE75" w14:textId="77777777" w:rsidTr="00132FD8">
        <w:trPr>
          <w:trHeight w:val="3518"/>
        </w:trPr>
        <w:tc>
          <w:tcPr>
            <w:tcW w:w="4675" w:type="dxa"/>
            <w:tcBorders>
              <w:top w:val="dashed" w:sz="4" w:space="0" w:color="auto"/>
              <w:left w:val="nil"/>
              <w:bottom w:val="nil"/>
              <w:right w:val="dashed" w:sz="4" w:space="0" w:color="auto"/>
            </w:tcBorders>
          </w:tcPr>
          <w:p w14:paraId="7217DF94" w14:textId="77777777" w:rsidR="00961FCF" w:rsidRDefault="00961FCF" w:rsidP="00132FD8">
            <w:r>
              <w:rPr>
                <w:rFonts w:eastAsia="Times New Roman"/>
                <w:noProof/>
              </w:rPr>
              <w:drawing>
                <wp:anchor distT="0" distB="0" distL="114300" distR="114300" simplePos="0" relativeHeight="251660288" behindDoc="0" locked="0" layoutInCell="1" allowOverlap="1" wp14:anchorId="4A45782C" wp14:editId="66201C8E">
                  <wp:simplePos x="0" y="0"/>
                  <wp:positionH relativeFrom="column">
                    <wp:posOffset>325473</wp:posOffset>
                  </wp:positionH>
                  <wp:positionV relativeFrom="paragraph">
                    <wp:posOffset>116840</wp:posOffset>
                  </wp:positionV>
                  <wp:extent cx="1983060" cy="1488440"/>
                  <wp:effectExtent l="0" t="0" r="0" b="10160"/>
                  <wp:wrapNone/>
                  <wp:docPr id="3" name="Picture 3" descr="In this screenprint, ten small, round fruits are scattered across the screen. They are bright orange, and their shadows are painted deep red, fuchsia, and green. The background contains a pair of large, yellow squares slightly to the left of center, and otherwise it is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elrose/Desktop/Work/Education Lesson Overhaul/Image Resources/2002-4-19-5_int_01-PowerPoint Ready (1000px longest edge - internal use onl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3060" cy="1488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E9231C" w14:textId="77777777" w:rsidR="00961FCF" w:rsidRDefault="00961FCF" w:rsidP="00132FD8"/>
          <w:p w14:paraId="42F4A3D7" w14:textId="77777777" w:rsidR="00961FCF" w:rsidRDefault="00961FCF" w:rsidP="00132FD8"/>
          <w:p w14:paraId="3E3E5190" w14:textId="77777777" w:rsidR="00961FCF" w:rsidRDefault="00961FCF" w:rsidP="00132FD8"/>
          <w:p w14:paraId="77CBCEB6" w14:textId="77777777" w:rsidR="00961FCF" w:rsidRDefault="00961FCF" w:rsidP="00132FD8"/>
          <w:p w14:paraId="60C60E4E" w14:textId="77777777" w:rsidR="00961FCF" w:rsidRDefault="00961FCF" w:rsidP="00132FD8"/>
          <w:p w14:paraId="291FBFA6" w14:textId="77777777" w:rsidR="00961FCF" w:rsidRDefault="00961FCF" w:rsidP="00132FD8"/>
          <w:p w14:paraId="4207F9B4" w14:textId="77777777" w:rsidR="00961FCF" w:rsidRDefault="00961FCF" w:rsidP="00132FD8"/>
          <w:p w14:paraId="47034349" w14:textId="77777777" w:rsidR="00961FCF" w:rsidRDefault="00961FCF" w:rsidP="00132FD8"/>
          <w:p w14:paraId="633919A4" w14:textId="77777777" w:rsidR="00961FCF" w:rsidRPr="008366DC" w:rsidRDefault="00961FCF" w:rsidP="00132FD8">
            <w:pPr>
              <w:pStyle w:val="Normal2"/>
              <w:rPr>
                <w:sz w:val="16"/>
                <w:szCs w:val="16"/>
              </w:rPr>
            </w:pPr>
            <w:r w:rsidRPr="008366DC">
              <w:rPr>
                <w:sz w:val="16"/>
                <w:szCs w:val="16"/>
              </w:rPr>
              <w:t xml:space="preserve">Andy Warhol, </w:t>
            </w:r>
            <w:r w:rsidRPr="008366DC">
              <w:rPr>
                <w:i/>
                <w:sz w:val="16"/>
                <w:szCs w:val="16"/>
              </w:rPr>
              <w:t>Space Fruit: Still Lifes (Peaches)</w:t>
            </w:r>
            <w:r w:rsidRPr="008366DC">
              <w:rPr>
                <w:sz w:val="16"/>
                <w:szCs w:val="16"/>
              </w:rPr>
              <w:t>, 1979</w:t>
            </w:r>
          </w:p>
          <w:p w14:paraId="2099856B" w14:textId="77777777" w:rsidR="00961FCF" w:rsidRPr="008366DC" w:rsidRDefault="00961FCF" w:rsidP="00132FD8">
            <w:pPr>
              <w:pStyle w:val="Normal2"/>
              <w:rPr>
                <w:sz w:val="16"/>
                <w:szCs w:val="16"/>
              </w:rPr>
            </w:pPr>
            <w:r w:rsidRPr="008366DC">
              <w:rPr>
                <w:sz w:val="16"/>
                <w:szCs w:val="16"/>
              </w:rPr>
              <w:t>The Andy Warhol Museum, Pittsburgh; Founding Collection,</w:t>
            </w:r>
          </w:p>
          <w:p w14:paraId="3CA00F5F" w14:textId="77777777" w:rsidR="00961FCF" w:rsidRPr="008366DC" w:rsidRDefault="00961FCF" w:rsidP="00132FD8">
            <w:pPr>
              <w:pStyle w:val="Normal2"/>
              <w:rPr>
                <w:sz w:val="16"/>
                <w:szCs w:val="16"/>
              </w:rPr>
            </w:pPr>
            <w:r w:rsidRPr="008366DC">
              <w:rPr>
                <w:sz w:val="16"/>
                <w:szCs w:val="16"/>
              </w:rPr>
              <w:t>Contribution Dia Center for the Ar</w:t>
            </w:r>
            <w:r>
              <w:rPr>
                <w:sz w:val="16"/>
                <w:szCs w:val="16"/>
              </w:rPr>
              <w:t xml:space="preserve">ts © The Andy Warhol Foundation </w:t>
            </w:r>
            <w:r w:rsidRPr="008366DC">
              <w:rPr>
                <w:sz w:val="16"/>
                <w:szCs w:val="16"/>
              </w:rPr>
              <w:t>for the Visual Arts, Inc. 2002.4.19.5</w:t>
            </w:r>
          </w:p>
        </w:tc>
        <w:tc>
          <w:tcPr>
            <w:tcW w:w="4675" w:type="dxa"/>
            <w:tcBorders>
              <w:top w:val="dashed" w:sz="4" w:space="0" w:color="auto"/>
              <w:left w:val="dashed" w:sz="4" w:space="0" w:color="auto"/>
              <w:bottom w:val="nil"/>
              <w:right w:val="nil"/>
            </w:tcBorders>
          </w:tcPr>
          <w:p w14:paraId="637A7D83" w14:textId="77777777" w:rsidR="00961FCF" w:rsidRDefault="00961FCF" w:rsidP="00132FD8">
            <w:pPr>
              <w:pStyle w:val="Normal2"/>
              <w:rPr>
                <w:sz w:val="20"/>
                <w:szCs w:val="20"/>
              </w:rPr>
            </w:pPr>
            <w:r>
              <w:rPr>
                <w:noProof/>
                <w:sz w:val="20"/>
                <w:szCs w:val="20"/>
              </w:rPr>
              <w:drawing>
                <wp:anchor distT="0" distB="0" distL="114300" distR="114300" simplePos="0" relativeHeight="251661312" behindDoc="0" locked="0" layoutInCell="1" allowOverlap="1" wp14:anchorId="78F454FD" wp14:editId="506D7335">
                  <wp:simplePos x="0" y="0"/>
                  <wp:positionH relativeFrom="column">
                    <wp:posOffset>329071</wp:posOffset>
                  </wp:positionH>
                  <wp:positionV relativeFrom="paragraph">
                    <wp:posOffset>120297</wp:posOffset>
                  </wp:positionV>
                  <wp:extent cx="1945146" cy="1418361"/>
                  <wp:effectExtent l="0" t="0" r="10795" b="4445"/>
                  <wp:wrapNone/>
                  <wp:docPr id="2" name="Picture 2" descr="An abstract print of two green pairs on the left of the image with another cluster of green fruit on the right. Their shadows are long, and the background is hot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rose/Desktop/Screen Shot 2017-10-19 at 9.08.11 PM.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5146" cy="14183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DE7CC" w14:textId="77777777" w:rsidR="00961FCF" w:rsidRDefault="00961FCF" w:rsidP="00132FD8">
            <w:pPr>
              <w:pStyle w:val="Normal2"/>
              <w:rPr>
                <w:sz w:val="20"/>
                <w:szCs w:val="20"/>
              </w:rPr>
            </w:pPr>
          </w:p>
          <w:p w14:paraId="15227BD1" w14:textId="77777777" w:rsidR="00961FCF" w:rsidRDefault="00961FCF" w:rsidP="00132FD8">
            <w:pPr>
              <w:pStyle w:val="Normal2"/>
              <w:rPr>
                <w:sz w:val="20"/>
                <w:szCs w:val="20"/>
              </w:rPr>
            </w:pPr>
          </w:p>
          <w:p w14:paraId="66F4BA65" w14:textId="77777777" w:rsidR="00961FCF" w:rsidRDefault="00961FCF" w:rsidP="00132FD8">
            <w:pPr>
              <w:pStyle w:val="Normal2"/>
              <w:rPr>
                <w:sz w:val="20"/>
                <w:szCs w:val="20"/>
              </w:rPr>
            </w:pPr>
          </w:p>
          <w:p w14:paraId="559F9ABE" w14:textId="77777777" w:rsidR="00961FCF" w:rsidRDefault="00961FCF" w:rsidP="00132FD8">
            <w:pPr>
              <w:pStyle w:val="Normal2"/>
              <w:rPr>
                <w:sz w:val="20"/>
                <w:szCs w:val="20"/>
              </w:rPr>
            </w:pPr>
          </w:p>
          <w:p w14:paraId="670053FF" w14:textId="77777777" w:rsidR="00961FCF" w:rsidRDefault="00961FCF" w:rsidP="00132FD8">
            <w:pPr>
              <w:pStyle w:val="Normal2"/>
              <w:rPr>
                <w:sz w:val="20"/>
                <w:szCs w:val="20"/>
              </w:rPr>
            </w:pPr>
          </w:p>
          <w:p w14:paraId="12A349D6" w14:textId="77777777" w:rsidR="00961FCF" w:rsidRDefault="00961FCF" w:rsidP="00132FD8">
            <w:pPr>
              <w:pStyle w:val="Normal2"/>
              <w:rPr>
                <w:sz w:val="20"/>
                <w:szCs w:val="20"/>
              </w:rPr>
            </w:pPr>
          </w:p>
          <w:p w14:paraId="1D54554F" w14:textId="77777777" w:rsidR="00961FCF" w:rsidRDefault="00961FCF" w:rsidP="00132FD8">
            <w:pPr>
              <w:pStyle w:val="Normal2"/>
              <w:rPr>
                <w:sz w:val="20"/>
                <w:szCs w:val="20"/>
              </w:rPr>
            </w:pPr>
          </w:p>
          <w:p w14:paraId="475984E0" w14:textId="77777777" w:rsidR="00961FCF" w:rsidRDefault="00961FCF" w:rsidP="00132FD8">
            <w:pPr>
              <w:pStyle w:val="Normal2"/>
              <w:rPr>
                <w:sz w:val="20"/>
                <w:szCs w:val="20"/>
              </w:rPr>
            </w:pPr>
          </w:p>
          <w:p w14:paraId="504B62A9" w14:textId="77777777" w:rsidR="00961FCF" w:rsidRDefault="00961FCF" w:rsidP="00132FD8">
            <w:pPr>
              <w:pStyle w:val="Normal2"/>
              <w:rPr>
                <w:sz w:val="20"/>
                <w:szCs w:val="20"/>
              </w:rPr>
            </w:pPr>
          </w:p>
          <w:p w14:paraId="7714CCB3" w14:textId="77777777" w:rsidR="00961FCF" w:rsidRDefault="00961FCF" w:rsidP="00132FD8">
            <w:pPr>
              <w:pStyle w:val="Normal2"/>
              <w:rPr>
                <w:sz w:val="20"/>
                <w:szCs w:val="20"/>
              </w:rPr>
            </w:pPr>
          </w:p>
          <w:p w14:paraId="73FDF106" w14:textId="77777777" w:rsidR="00961FCF" w:rsidRPr="008366DC" w:rsidRDefault="00961FCF" w:rsidP="00132FD8">
            <w:pPr>
              <w:pStyle w:val="Normal2"/>
              <w:rPr>
                <w:sz w:val="16"/>
                <w:szCs w:val="16"/>
              </w:rPr>
            </w:pPr>
            <w:r w:rsidRPr="008366DC">
              <w:rPr>
                <w:sz w:val="16"/>
                <w:szCs w:val="16"/>
              </w:rPr>
              <w:t xml:space="preserve">Andy Warhol, </w:t>
            </w:r>
            <w:r w:rsidRPr="008366DC">
              <w:rPr>
                <w:i/>
                <w:sz w:val="16"/>
                <w:szCs w:val="16"/>
              </w:rPr>
              <w:t>Space Fruit: Still Lifes (Pears)</w:t>
            </w:r>
            <w:r w:rsidRPr="008366DC">
              <w:rPr>
                <w:sz w:val="16"/>
                <w:szCs w:val="16"/>
              </w:rPr>
              <w:t>, 1979</w:t>
            </w:r>
          </w:p>
          <w:p w14:paraId="70147913" w14:textId="77777777" w:rsidR="00961FCF" w:rsidRPr="008366DC" w:rsidRDefault="00961FCF" w:rsidP="00132FD8">
            <w:pPr>
              <w:pStyle w:val="Normal2"/>
              <w:rPr>
                <w:sz w:val="16"/>
                <w:szCs w:val="16"/>
              </w:rPr>
            </w:pPr>
            <w:r w:rsidRPr="008366DC">
              <w:rPr>
                <w:sz w:val="16"/>
                <w:szCs w:val="16"/>
              </w:rPr>
              <w:t>The Andy Warhol Museum, Pittsburgh; Founding Collection,</w:t>
            </w:r>
          </w:p>
          <w:p w14:paraId="5C75BE85" w14:textId="77777777" w:rsidR="00961FCF" w:rsidRPr="008366DC" w:rsidRDefault="00961FCF" w:rsidP="00132FD8">
            <w:pPr>
              <w:pStyle w:val="Normal2"/>
              <w:rPr>
                <w:sz w:val="16"/>
                <w:szCs w:val="16"/>
              </w:rPr>
            </w:pPr>
            <w:r w:rsidRPr="008366DC">
              <w:rPr>
                <w:sz w:val="16"/>
                <w:szCs w:val="16"/>
              </w:rPr>
              <w:t>Contribution Dia Center for the Arts © The Andy War</w:t>
            </w:r>
            <w:r>
              <w:rPr>
                <w:sz w:val="16"/>
                <w:szCs w:val="16"/>
              </w:rPr>
              <w:t xml:space="preserve">hol Foundation </w:t>
            </w:r>
            <w:r w:rsidRPr="008366DC">
              <w:rPr>
                <w:sz w:val="16"/>
                <w:szCs w:val="16"/>
              </w:rPr>
              <w:t>for the Visual Arts, Inc. 2002.4.19.6</w:t>
            </w:r>
          </w:p>
        </w:tc>
      </w:tr>
    </w:tbl>
    <w:p w14:paraId="4072B670" w14:textId="1FD24BB8" w:rsidR="00E113A9" w:rsidRDefault="00E113A9" w:rsidP="00961FCF">
      <w:bookmarkStart w:id="0" w:name="_GoBack"/>
      <w:bookmarkEnd w:id="0"/>
    </w:p>
    <w:sectPr w:rsidR="00E113A9" w:rsidSect="0081199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E071F" w14:textId="77777777" w:rsidR="00083AF4" w:rsidRDefault="00083AF4" w:rsidP="009D7FF1">
      <w:r>
        <w:separator/>
      </w:r>
    </w:p>
  </w:endnote>
  <w:endnote w:type="continuationSeparator" w:id="0">
    <w:p w14:paraId="503CA1B5" w14:textId="77777777" w:rsidR="00083AF4" w:rsidRDefault="00083AF4" w:rsidP="009D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85421" w14:textId="77777777" w:rsidR="009D7FF1" w:rsidRPr="009D7FF1" w:rsidRDefault="009D7FF1" w:rsidP="009D7FF1">
    <w:pPr>
      <w:rPr>
        <w:rFonts w:ascii="Arial" w:eastAsia="Times New Roman" w:hAnsi="Arial" w:cs="Arial"/>
        <w:color w:val="000000"/>
        <w:sz w:val="18"/>
        <w:szCs w:val="18"/>
      </w:rPr>
    </w:pPr>
    <w:r w:rsidRPr="00F204F7">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3D7B6" w14:textId="77777777" w:rsidR="00083AF4" w:rsidRDefault="00083AF4" w:rsidP="009D7FF1">
      <w:r>
        <w:separator/>
      </w:r>
    </w:p>
  </w:footnote>
  <w:footnote w:type="continuationSeparator" w:id="0">
    <w:p w14:paraId="51AC86F6" w14:textId="77777777" w:rsidR="00083AF4" w:rsidRDefault="00083AF4" w:rsidP="009D7F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79166" w14:textId="77777777" w:rsidR="009D7FF1" w:rsidRPr="00617696" w:rsidRDefault="009D7FF1" w:rsidP="009D7FF1">
    <w:pPr>
      <w:pStyle w:val="Normal2"/>
      <w:jc w:val="right"/>
      <w:rPr>
        <w:rFonts w:ascii="Times New Roman" w:hAnsi="Times New Roman" w:cs="Times New Roman"/>
        <w:b/>
      </w:rPr>
    </w:pPr>
    <w:r w:rsidRPr="00617696">
      <w:rPr>
        <w:b/>
        <w:i/>
        <w:iCs/>
      </w:rPr>
      <w:t>Space Fruit</w:t>
    </w:r>
    <w:r w:rsidRPr="00617696">
      <w:rPr>
        <w:b/>
      </w:rPr>
      <w:t xml:space="preserve"> and the Color Wheel</w:t>
    </w:r>
  </w:p>
  <w:p w14:paraId="3961AF60" w14:textId="77777777" w:rsidR="009D7FF1" w:rsidRDefault="009D7F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FF1"/>
    <w:rsid w:val="00083AF4"/>
    <w:rsid w:val="000D3DEF"/>
    <w:rsid w:val="00404F3B"/>
    <w:rsid w:val="0049061F"/>
    <w:rsid w:val="004C7687"/>
    <w:rsid w:val="0081199E"/>
    <w:rsid w:val="00961FCF"/>
    <w:rsid w:val="009D7FF1"/>
    <w:rsid w:val="00E04928"/>
    <w:rsid w:val="00E1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F2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FF1"/>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9D7FF1"/>
    <w:pPr>
      <w:tabs>
        <w:tab w:val="center" w:pos="4680"/>
        <w:tab w:val="right" w:pos="9360"/>
      </w:tabs>
    </w:pPr>
  </w:style>
  <w:style w:type="character" w:customStyle="1" w:styleId="HeaderChar">
    <w:name w:val="Header Char"/>
    <w:basedOn w:val="DefaultParagraphFont"/>
    <w:link w:val="Header"/>
    <w:uiPriority w:val="99"/>
    <w:rsid w:val="009D7FF1"/>
  </w:style>
  <w:style w:type="paragraph" w:styleId="Footer">
    <w:name w:val="footer"/>
    <w:basedOn w:val="Normal"/>
    <w:link w:val="FooterChar"/>
    <w:uiPriority w:val="99"/>
    <w:unhideWhenUsed/>
    <w:rsid w:val="009D7FF1"/>
    <w:pPr>
      <w:tabs>
        <w:tab w:val="center" w:pos="4680"/>
        <w:tab w:val="right" w:pos="9360"/>
      </w:tabs>
    </w:pPr>
  </w:style>
  <w:style w:type="character" w:customStyle="1" w:styleId="FooterChar">
    <w:name w:val="Footer Char"/>
    <w:basedOn w:val="DefaultParagraphFont"/>
    <w:link w:val="Footer"/>
    <w:uiPriority w:val="99"/>
    <w:rsid w:val="009D7FF1"/>
  </w:style>
  <w:style w:type="table" w:styleId="TableGrid">
    <w:name w:val="Table Grid"/>
    <w:basedOn w:val="TableNormal"/>
    <w:uiPriority w:val="39"/>
    <w:rsid w:val="009D7F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288</Words>
  <Characters>1643</Characters>
  <Application>Microsoft Macintosh Word</Application>
  <DocSecurity>0</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Space Fruit Cards</vt:lpstr>
    </vt:vector>
  </TitlesOfParts>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Pallotti, Melissa R</cp:lastModifiedBy>
  <cp:revision>2</cp:revision>
  <dcterms:created xsi:type="dcterms:W3CDTF">2017-10-20T00:55:00Z</dcterms:created>
  <dcterms:modified xsi:type="dcterms:W3CDTF">2018-02-23T03:08:00Z</dcterms:modified>
</cp:coreProperties>
</file>