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C460B" w14:textId="77777777" w:rsidR="00AB08A2" w:rsidRPr="00A319F0" w:rsidRDefault="00AB08A2" w:rsidP="00AB08A2">
      <w:pPr>
        <w:pStyle w:val="EducationDocsTitle"/>
        <w:rPr>
          <w:rFonts w:ascii="Times New Roman" w:eastAsia="Times New Roman" w:hAnsi="Times New Roman" w:cs="Times New Roman"/>
        </w:rPr>
      </w:pPr>
      <w:r>
        <w:rPr>
          <w:rFonts w:eastAsia="Times New Roman"/>
        </w:rPr>
        <w:t>Exposing Photographic Silkscreens</w:t>
      </w:r>
    </w:p>
    <w:p w14:paraId="6B17FD6B" w14:textId="77777777" w:rsidR="00AB08A2" w:rsidRDefault="00AB08A2" w:rsidP="00AB08A2">
      <w:pPr>
        <w:rPr>
          <w:rFonts w:ascii="Arial" w:hAnsi="Arial" w:cs="Arial"/>
          <w:color w:val="000000"/>
          <w:sz w:val="18"/>
          <w:szCs w:val="18"/>
        </w:rPr>
      </w:pPr>
    </w:p>
    <w:p w14:paraId="1261E198" w14:textId="77777777" w:rsidR="00AB08A2" w:rsidRPr="003C2E52" w:rsidRDefault="00AB08A2" w:rsidP="00AB08A2">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5018311A" w14:textId="77777777" w:rsidR="00AB08A2" w:rsidRPr="003C2E52" w:rsidRDefault="00AB08A2" w:rsidP="00AB08A2">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4B2084B7" w14:textId="77777777" w:rsidR="00AB08A2" w:rsidRDefault="00AB08A2" w:rsidP="00AB08A2"/>
    <w:p w14:paraId="39904B41" w14:textId="77777777" w:rsidR="00AB08A2" w:rsidRDefault="00AB08A2" w:rsidP="00AB08A2">
      <w:pPr>
        <w:jc w:val="center"/>
      </w:pPr>
      <w:r>
        <w:rPr>
          <w:noProof/>
        </w:rPr>
        <w:drawing>
          <wp:inline distT="0" distB="0" distL="0" distR="0" wp14:anchorId="647FA9AC" wp14:editId="109D1F67">
            <wp:extent cx="4800600" cy="3200400"/>
            <wp:effectExtent l="0" t="0" r="0" b="0"/>
            <wp:docPr id="1" name="Picture 1" descr="This is an image of a film positive on top of a light table. The light table has four fluorescent lights underneath a glass top. There is a black clock timer in the backgrou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ownloads/drive-download-20180402T162033Z-001/Silkscreen Printing Lesson 3 _Ima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6FA3D03B" w14:textId="77777777" w:rsidR="00AB08A2" w:rsidRDefault="00AB08A2" w:rsidP="00AB08A2">
      <w:pPr>
        <w:jc w:val="center"/>
      </w:pPr>
    </w:p>
    <w:p w14:paraId="7A785C8B" w14:textId="77777777" w:rsidR="00AB08A2" w:rsidRDefault="00AB08A2" w:rsidP="00AB08A2">
      <w:pPr>
        <w:pStyle w:val="Heading12"/>
      </w:pPr>
      <w:r w:rsidRPr="00A319F0">
        <w:t>Overview</w:t>
      </w:r>
    </w:p>
    <w:p w14:paraId="76833D19" w14:textId="77777777" w:rsidR="00AB08A2" w:rsidRPr="00AB08A2" w:rsidRDefault="00AB08A2" w:rsidP="00AB08A2">
      <w:pPr>
        <w:pStyle w:val="Normal2"/>
        <w:rPr>
          <w:rFonts w:ascii="Times New Roman" w:hAnsi="Times New Roman" w:cs="Times New Roman"/>
        </w:rPr>
      </w:pPr>
      <w:r w:rsidRPr="00AB08A2">
        <w:t>This lesson walks students through the process of coating silkscreens with light sensitive emulsion, drying coated screens, and exposing screens using their ﬁlm positives.</w:t>
      </w:r>
    </w:p>
    <w:p w14:paraId="23CBEAFC" w14:textId="77777777" w:rsidR="00AB08A2" w:rsidRDefault="00AB08A2" w:rsidP="00AB08A2">
      <w:pPr>
        <w:pStyle w:val="Normal2"/>
      </w:pPr>
    </w:p>
    <w:p w14:paraId="6102859C" w14:textId="77777777" w:rsidR="00AB08A2" w:rsidRDefault="00AB08A2" w:rsidP="00AB08A2">
      <w:pPr>
        <w:pStyle w:val="Heading22"/>
      </w:pPr>
      <w:r>
        <w:t>Grade Levels</w:t>
      </w:r>
    </w:p>
    <w:p w14:paraId="38CC9720" w14:textId="77777777" w:rsidR="00AB08A2" w:rsidRDefault="00AB08A2" w:rsidP="00AB08A2">
      <w:pPr>
        <w:pStyle w:val="Normal2"/>
        <w:numPr>
          <w:ilvl w:val="0"/>
          <w:numId w:val="1"/>
        </w:numPr>
      </w:pPr>
      <w:r>
        <w:t>Middle school</w:t>
      </w:r>
    </w:p>
    <w:p w14:paraId="1BCE7E38" w14:textId="77777777" w:rsidR="00AB08A2" w:rsidRDefault="00AB08A2" w:rsidP="00AB08A2">
      <w:pPr>
        <w:pStyle w:val="Normal2"/>
        <w:numPr>
          <w:ilvl w:val="0"/>
          <w:numId w:val="1"/>
        </w:numPr>
      </w:pPr>
      <w:r>
        <w:t>High school</w:t>
      </w:r>
    </w:p>
    <w:p w14:paraId="5BCCEAC8" w14:textId="77777777" w:rsidR="00AB08A2" w:rsidRDefault="00AB08A2" w:rsidP="00AB08A2">
      <w:pPr>
        <w:pStyle w:val="Normal2"/>
      </w:pPr>
    </w:p>
    <w:p w14:paraId="5F57DC96" w14:textId="77777777" w:rsidR="00AB08A2" w:rsidRDefault="00AB08A2" w:rsidP="00AB08A2">
      <w:pPr>
        <w:pStyle w:val="Heading22"/>
      </w:pPr>
      <w:r>
        <w:t>Subjects</w:t>
      </w:r>
    </w:p>
    <w:p w14:paraId="48B64FD7" w14:textId="77777777" w:rsidR="00AB08A2" w:rsidRDefault="00AB08A2" w:rsidP="00AB08A2">
      <w:pPr>
        <w:pStyle w:val="Normal2"/>
        <w:numPr>
          <w:ilvl w:val="0"/>
          <w:numId w:val="1"/>
        </w:numPr>
      </w:pPr>
      <w:r>
        <w:t>Arts</w:t>
      </w:r>
    </w:p>
    <w:p w14:paraId="1521D3C9" w14:textId="77777777" w:rsidR="00AB08A2" w:rsidRDefault="00AB08A2" w:rsidP="00AB08A2">
      <w:pPr>
        <w:pStyle w:val="Normal2"/>
        <w:numPr>
          <w:ilvl w:val="0"/>
          <w:numId w:val="1"/>
        </w:numPr>
      </w:pPr>
      <w:r>
        <w:t>Art history</w:t>
      </w:r>
    </w:p>
    <w:p w14:paraId="4DC66FFB" w14:textId="77777777" w:rsidR="00AB08A2" w:rsidRDefault="00AB08A2" w:rsidP="00AB08A2">
      <w:pPr>
        <w:pStyle w:val="Normal2"/>
        <w:numPr>
          <w:ilvl w:val="0"/>
          <w:numId w:val="1"/>
        </w:numPr>
      </w:pPr>
      <w:r>
        <w:t>Social studies and history</w:t>
      </w:r>
    </w:p>
    <w:p w14:paraId="50C2BF3B" w14:textId="77777777" w:rsidR="00AB08A2" w:rsidRDefault="00AB08A2" w:rsidP="00AB08A2">
      <w:pPr>
        <w:pStyle w:val="Normal2"/>
      </w:pPr>
    </w:p>
    <w:p w14:paraId="5A2F2C79" w14:textId="77777777" w:rsidR="00AB08A2" w:rsidRDefault="00AB08A2">
      <w:pPr>
        <w:rPr>
          <w:rFonts w:ascii="Arial" w:eastAsiaTheme="majorEastAsia" w:hAnsi="Arial"/>
          <w:sz w:val="26"/>
          <w:szCs w:val="26"/>
        </w:rPr>
      </w:pPr>
      <w:r>
        <w:br w:type="page"/>
      </w:r>
    </w:p>
    <w:p w14:paraId="5ECA0954" w14:textId="77777777" w:rsidR="00AB08A2" w:rsidRDefault="00AB08A2" w:rsidP="00AB08A2">
      <w:pPr>
        <w:pStyle w:val="Heading22"/>
      </w:pPr>
      <w:r>
        <w:lastRenderedPageBreak/>
        <w:t>Objectives</w:t>
      </w:r>
    </w:p>
    <w:p w14:paraId="07D4C086" w14:textId="6960D6AA" w:rsidR="00AB08A2" w:rsidRDefault="00AB08A2" w:rsidP="00AB08A2">
      <w:pPr>
        <w:pStyle w:val="Normal2"/>
        <w:numPr>
          <w:ilvl w:val="0"/>
          <w:numId w:val="11"/>
        </w:numPr>
      </w:pPr>
      <w:r>
        <w:t>Students will learn how a source image is exposed on a silkscreen</w:t>
      </w:r>
      <w:r w:rsidR="004F3CFD">
        <w:t>.</w:t>
      </w:r>
    </w:p>
    <w:p w14:paraId="07EA8277" w14:textId="77777777" w:rsidR="00AB08A2" w:rsidRDefault="00AB08A2" w:rsidP="00AB08A2">
      <w:pPr>
        <w:pStyle w:val="Normal2"/>
        <w:numPr>
          <w:ilvl w:val="0"/>
          <w:numId w:val="11"/>
        </w:numPr>
      </w:pPr>
      <w:r>
        <w:t>Students will apply the proper steps of coating, drying and exposing their images onto their silkscreen.</w:t>
      </w:r>
    </w:p>
    <w:p w14:paraId="4A9BC208" w14:textId="77777777" w:rsidR="00AB08A2" w:rsidRDefault="00AB08A2" w:rsidP="00AB08A2">
      <w:pPr>
        <w:pStyle w:val="Normal2"/>
      </w:pPr>
    </w:p>
    <w:p w14:paraId="546F8C97" w14:textId="77777777" w:rsidR="00AB08A2" w:rsidRPr="00A319F0" w:rsidRDefault="00AB08A2" w:rsidP="00AB08A2">
      <w:pPr>
        <w:rPr>
          <w:rFonts w:ascii="Arial" w:hAnsi="Arial"/>
        </w:rPr>
      </w:pPr>
      <w:r>
        <w:br w:type="page"/>
      </w:r>
    </w:p>
    <w:p w14:paraId="567154F8" w14:textId="77777777" w:rsidR="00AB08A2" w:rsidRPr="00D655AC" w:rsidRDefault="00AB08A2" w:rsidP="00AB08A2">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76CA65D1" wp14:editId="4DB0F3FE">
            <wp:extent cx="4462272" cy="2971800"/>
            <wp:effectExtent l="0" t="0" r="8255" b="0"/>
            <wp:docPr id="2" name="Picture 2" descr="This is an image of a student pouring photo emulsion into a metal scoop coater. The photo emulsion is a bright pink and fills one half  of the scoop co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ownloads/drive-download-20180402T162033Z-001/Silkscreen Printing Lesson 3 Carousel _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54D59F4F" w14:textId="77777777" w:rsidR="00AB08A2" w:rsidRPr="00D655AC" w:rsidRDefault="00AB08A2" w:rsidP="00AB08A2">
      <w:pPr>
        <w:rPr>
          <w:rFonts w:ascii="Arial" w:hAnsi="Arial" w:cs="Arial"/>
          <w:color w:val="000000"/>
          <w:sz w:val="22"/>
          <w:szCs w:val="22"/>
        </w:rPr>
      </w:pPr>
    </w:p>
    <w:p w14:paraId="224D8526" w14:textId="77777777" w:rsidR="00AB08A2" w:rsidRDefault="00AB08A2" w:rsidP="00AB08A2">
      <w:pPr>
        <w:pStyle w:val="Normal2"/>
        <w:rPr>
          <w:sz w:val="20"/>
          <w:szCs w:val="20"/>
        </w:rPr>
      </w:pPr>
      <w:r>
        <w:rPr>
          <w:sz w:val="20"/>
          <w:szCs w:val="20"/>
        </w:rPr>
        <w:t>A student pours photo emulsion into a scoop coater.</w:t>
      </w:r>
    </w:p>
    <w:p w14:paraId="12F9C86B" w14:textId="77777777" w:rsidR="00AB08A2" w:rsidRDefault="00AB08A2" w:rsidP="00AB08A2">
      <w:pPr>
        <w:pStyle w:val="Normal2"/>
        <w:rPr>
          <w:sz w:val="20"/>
          <w:szCs w:val="20"/>
        </w:rPr>
      </w:pPr>
    </w:p>
    <w:p w14:paraId="138A5A89" w14:textId="77777777" w:rsidR="00AB08A2" w:rsidRDefault="00AB08A2" w:rsidP="00AB08A2">
      <w:pPr>
        <w:pStyle w:val="Normal2"/>
        <w:rPr>
          <w:sz w:val="20"/>
          <w:szCs w:val="20"/>
        </w:rPr>
      </w:pPr>
    </w:p>
    <w:p w14:paraId="3DBFECF2" w14:textId="77777777" w:rsidR="00AB08A2" w:rsidRDefault="00AB08A2" w:rsidP="00AB08A2">
      <w:pPr>
        <w:pStyle w:val="Normal2"/>
        <w:rPr>
          <w:sz w:val="20"/>
          <w:szCs w:val="20"/>
        </w:rPr>
      </w:pPr>
    </w:p>
    <w:p w14:paraId="06F1DC14" w14:textId="77777777" w:rsidR="00AB08A2" w:rsidRDefault="00AB08A2" w:rsidP="00AB08A2">
      <w:pPr>
        <w:pStyle w:val="Normal2"/>
        <w:jc w:val="center"/>
        <w:rPr>
          <w:rFonts w:ascii="Times New Roman" w:hAnsi="Times New Roman"/>
          <w:sz w:val="20"/>
          <w:szCs w:val="20"/>
        </w:rPr>
      </w:pPr>
      <w:r>
        <w:rPr>
          <w:rFonts w:ascii="Times New Roman" w:hAnsi="Times New Roman"/>
          <w:noProof/>
          <w:sz w:val="20"/>
          <w:szCs w:val="20"/>
        </w:rPr>
        <w:drawing>
          <wp:inline distT="0" distB="0" distL="0" distR="0" wp14:anchorId="188D34DD" wp14:editId="7C31B0BD">
            <wp:extent cx="4462272" cy="2971800"/>
            <wp:effectExtent l="0" t="0" r="8255" b="0"/>
            <wp:docPr id="3" name="Picture 3" descr="A student pulls a metal scoop coater filled with bright pink emulsion up the screen. The emulsion creates a big pink rectangle in the middle of the yell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ownloads/drive-download-20180402T162033Z-001/Silkscreen Printing Lesson 3 Carousel _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0794AEC8" w14:textId="77777777" w:rsidR="00AB08A2" w:rsidRDefault="00AB08A2" w:rsidP="00AB08A2">
      <w:pPr>
        <w:pStyle w:val="Normal2"/>
        <w:jc w:val="center"/>
        <w:rPr>
          <w:rFonts w:ascii="Times New Roman" w:hAnsi="Times New Roman"/>
          <w:sz w:val="20"/>
          <w:szCs w:val="20"/>
        </w:rPr>
      </w:pPr>
    </w:p>
    <w:p w14:paraId="6E01D504" w14:textId="77777777" w:rsidR="00AB08A2" w:rsidRDefault="00AB08A2" w:rsidP="00AB08A2">
      <w:pPr>
        <w:pStyle w:val="Normal2"/>
        <w:rPr>
          <w:rFonts w:cs="Arial"/>
          <w:sz w:val="20"/>
          <w:szCs w:val="20"/>
        </w:rPr>
      </w:pPr>
      <w:r>
        <w:rPr>
          <w:rFonts w:cs="Arial"/>
          <w:sz w:val="20"/>
          <w:szCs w:val="20"/>
        </w:rPr>
        <w:t>A student pulls a scoop coater across the screen to coat it.</w:t>
      </w:r>
    </w:p>
    <w:p w14:paraId="5755FAA8" w14:textId="77777777" w:rsidR="00AB08A2" w:rsidRDefault="00AB08A2">
      <w:pPr>
        <w:rPr>
          <w:rFonts w:ascii="Arial" w:hAnsi="Arial" w:cs="Arial"/>
          <w:sz w:val="20"/>
          <w:szCs w:val="20"/>
        </w:rPr>
      </w:pPr>
      <w:r>
        <w:rPr>
          <w:rFonts w:cs="Arial"/>
          <w:sz w:val="20"/>
          <w:szCs w:val="20"/>
        </w:rPr>
        <w:br w:type="page"/>
      </w:r>
    </w:p>
    <w:p w14:paraId="187DD0C8" w14:textId="77777777" w:rsidR="00AB08A2" w:rsidRPr="00AB08A2" w:rsidRDefault="00AB08A2" w:rsidP="00AB08A2">
      <w:pPr>
        <w:pStyle w:val="Normal2"/>
        <w:rPr>
          <w:rFonts w:cs="Arial"/>
          <w:sz w:val="20"/>
          <w:szCs w:val="20"/>
        </w:rPr>
      </w:pPr>
    </w:p>
    <w:p w14:paraId="2DBF42A7" w14:textId="77777777" w:rsidR="00AB08A2" w:rsidRDefault="00AB08A2" w:rsidP="00AB08A2">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956342E" wp14:editId="1B1C8362">
            <wp:extent cx="4462272" cy="2971800"/>
            <wp:effectExtent l="0" t="0" r="8255" b="0"/>
            <wp:docPr id="4" name="Picture 4" descr="A student places a coated silkscreen underneath a wooden cabinet. The cabinet has slats for multiple silkscreens and a closing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ownloads/drive-download-20180402T162033Z-001/Silkscreen Printing Lesson 3 Carousel _Imag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1D6CCAC6" w14:textId="77777777" w:rsidR="00AB08A2" w:rsidRDefault="00AB08A2" w:rsidP="00AB08A2">
      <w:pPr>
        <w:jc w:val="center"/>
        <w:rPr>
          <w:rFonts w:ascii="Times New Roman" w:eastAsia="Times New Roman" w:hAnsi="Times New Roman" w:cs="Times New Roman"/>
        </w:rPr>
      </w:pPr>
    </w:p>
    <w:p w14:paraId="71ABDA0E" w14:textId="77777777" w:rsidR="00AB08A2" w:rsidRPr="00AB08A2" w:rsidRDefault="00AB08A2" w:rsidP="00AB08A2">
      <w:pPr>
        <w:rPr>
          <w:rFonts w:ascii="Arial" w:eastAsia="Times New Roman" w:hAnsi="Arial" w:cs="Arial"/>
          <w:sz w:val="20"/>
          <w:szCs w:val="20"/>
        </w:rPr>
      </w:pPr>
      <w:r w:rsidRPr="00AB08A2">
        <w:rPr>
          <w:rFonts w:ascii="Arial" w:eastAsia="Times New Roman" w:hAnsi="Arial" w:cs="Arial"/>
          <w:sz w:val="20"/>
          <w:szCs w:val="20"/>
        </w:rPr>
        <w:t>A student places the coated silkscreen underneath a wooden cabinet.</w:t>
      </w:r>
    </w:p>
    <w:p w14:paraId="68D939E7" w14:textId="77777777" w:rsidR="00AB08A2" w:rsidRDefault="00AB08A2" w:rsidP="00AB08A2">
      <w:pPr>
        <w:rPr>
          <w:rFonts w:ascii="Arial" w:eastAsia="Times New Roman" w:hAnsi="Arial" w:cs="Arial"/>
        </w:rPr>
      </w:pPr>
    </w:p>
    <w:p w14:paraId="708F45A1" w14:textId="77777777" w:rsidR="00AB08A2" w:rsidRDefault="00AB08A2" w:rsidP="00AB08A2">
      <w:pPr>
        <w:rPr>
          <w:rFonts w:ascii="Arial" w:eastAsia="Times New Roman" w:hAnsi="Arial" w:cs="Arial"/>
        </w:rPr>
      </w:pPr>
    </w:p>
    <w:p w14:paraId="436F3536" w14:textId="77777777" w:rsidR="00AB08A2" w:rsidRDefault="00AB08A2" w:rsidP="00AB08A2">
      <w:pPr>
        <w:rPr>
          <w:rFonts w:ascii="Arial" w:eastAsia="Times New Roman" w:hAnsi="Arial" w:cs="Arial"/>
        </w:rPr>
      </w:pPr>
    </w:p>
    <w:p w14:paraId="1C593F0C" w14:textId="77777777" w:rsidR="00AB08A2" w:rsidRDefault="00AB08A2" w:rsidP="00AB08A2">
      <w:pPr>
        <w:jc w:val="center"/>
        <w:rPr>
          <w:rFonts w:ascii="Arial" w:eastAsia="Times New Roman" w:hAnsi="Arial" w:cs="Arial"/>
        </w:rPr>
      </w:pPr>
      <w:r>
        <w:rPr>
          <w:rFonts w:ascii="Arial" w:eastAsia="Times New Roman" w:hAnsi="Arial" w:cs="Arial"/>
          <w:noProof/>
        </w:rPr>
        <w:drawing>
          <wp:inline distT="0" distB="0" distL="0" distR="0" wp14:anchorId="2FE902B2" wp14:editId="19193411">
            <wp:extent cx="4462272" cy="2971800"/>
            <wp:effectExtent l="0" t="0" r="8255" b="0"/>
            <wp:docPr id="5" name="Picture 5" descr="A student places a coated silkscreen on top of a film positive then onto a large light table. This light table has around twenty fluorescent bulbs and a black cover that goes over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ownloads/drive-download-20180402T162033Z-001/Silkscreen Printing Lesson 3 Carousel _Imag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26D46E73" w14:textId="77777777" w:rsidR="00AB08A2" w:rsidRDefault="00AB08A2" w:rsidP="00AB08A2">
      <w:pPr>
        <w:jc w:val="center"/>
        <w:rPr>
          <w:rFonts w:ascii="Arial" w:eastAsia="Times New Roman" w:hAnsi="Arial" w:cs="Arial"/>
        </w:rPr>
      </w:pPr>
    </w:p>
    <w:p w14:paraId="3E9E095E" w14:textId="77777777" w:rsidR="00AB08A2" w:rsidRDefault="00AB08A2" w:rsidP="00AB08A2">
      <w:pPr>
        <w:rPr>
          <w:rFonts w:ascii="Arial" w:eastAsia="Times New Roman" w:hAnsi="Arial" w:cs="Arial"/>
          <w:sz w:val="20"/>
          <w:szCs w:val="20"/>
        </w:rPr>
      </w:pPr>
      <w:r>
        <w:rPr>
          <w:rFonts w:ascii="Arial" w:eastAsia="Times New Roman" w:hAnsi="Arial" w:cs="Arial"/>
          <w:sz w:val="20"/>
          <w:szCs w:val="20"/>
        </w:rPr>
        <w:t>A student exposing a film positive onto a coated silkscreen on a light table.</w:t>
      </w:r>
    </w:p>
    <w:p w14:paraId="4FDA41F3" w14:textId="77777777" w:rsidR="00AB08A2" w:rsidRDefault="00AB08A2">
      <w:pPr>
        <w:rPr>
          <w:rFonts w:ascii="Arial" w:eastAsia="Times New Roman" w:hAnsi="Arial" w:cs="Arial"/>
          <w:sz w:val="20"/>
          <w:szCs w:val="20"/>
        </w:rPr>
      </w:pPr>
      <w:r>
        <w:rPr>
          <w:rFonts w:ascii="Arial" w:eastAsia="Times New Roman" w:hAnsi="Arial" w:cs="Arial"/>
          <w:sz w:val="20"/>
          <w:szCs w:val="20"/>
        </w:rPr>
        <w:br w:type="page"/>
      </w:r>
    </w:p>
    <w:p w14:paraId="0320E936" w14:textId="77777777" w:rsidR="00AB08A2" w:rsidRDefault="00AB08A2" w:rsidP="00AB08A2">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76EF3C00" wp14:editId="52DDC54F">
            <wp:extent cx="1984248" cy="2971800"/>
            <wp:effectExtent l="0" t="0" r="0" b="0"/>
            <wp:docPr id="6" name="Picture 6" descr="A student washes out a silkscreen using a hose, in a large sink. The sink has black plastic on the back and sid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elrose/Downloads/drive-download-20180402T162033Z-001/Silkscreen Printing Lesson 3 Carousel _Imag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4248" cy="2971800"/>
                    </a:xfrm>
                    <a:prstGeom prst="rect">
                      <a:avLst/>
                    </a:prstGeom>
                    <a:noFill/>
                    <a:ln>
                      <a:noFill/>
                    </a:ln>
                  </pic:spPr>
                </pic:pic>
              </a:graphicData>
            </a:graphic>
          </wp:inline>
        </w:drawing>
      </w:r>
    </w:p>
    <w:p w14:paraId="209F7F9B" w14:textId="77777777" w:rsidR="00AB08A2" w:rsidRDefault="00AB08A2" w:rsidP="00AB08A2">
      <w:pPr>
        <w:jc w:val="center"/>
        <w:rPr>
          <w:rFonts w:ascii="Arial" w:eastAsia="Times New Roman" w:hAnsi="Arial" w:cs="Arial"/>
          <w:sz w:val="20"/>
          <w:szCs w:val="20"/>
        </w:rPr>
      </w:pPr>
    </w:p>
    <w:p w14:paraId="21EF1FA0" w14:textId="77777777" w:rsidR="00AB08A2" w:rsidRDefault="00AB08A2" w:rsidP="00AB08A2">
      <w:pPr>
        <w:rPr>
          <w:rFonts w:ascii="Arial" w:eastAsia="Times New Roman" w:hAnsi="Arial" w:cs="Arial"/>
          <w:sz w:val="20"/>
          <w:szCs w:val="20"/>
        </w:rPr>
      </w:pPr>
      <w:r>
        <w:rPr>
          <w:rFonts w:ascii="Arial" w:eastAsia="Times New Roman" w:hAnsi="Arial" w:cs="Arial"/>
          <w:sz w:val="20"/>
          <w:szCs w:val="20"/>
        </w:rPr>
        <w:t>A student washes the emulsion out of the exposed silkscreen.</w:t>
      </w:r>
    </w:p>
    <w:p w14:paraId="6D9CFE16" w14:textId="77777777" w:rsidR="00AB08A2" w:rsidRDefault="00AB08A2" w:rsidP="00AB08A2">
      <w:pPr>
        <w:rPr>
          <w:rFonts w:ascii="Arial" w:eastAsia="Times New Roman" w:hAnsi="Arial" w:cs="Arial"/>
          <w:sz w:val="20"/>
          <w:szCs w:val="20"/>
        </w:rPr>
      </w:pPr>
    </w:p>
    <w:p w14:paraId="3ACC7E57" w14:textId="77777777" w:rsidR="00AB08A2" w:rsidRDefault="00AB08A2" w:rsidP="00AB08A2">
      <w:pPr>
        <w:rPr>
          <w:rFonts w:ascii="Arial" w:eastAsia="Times New Roman" w:hAnsi="Arial" w:cs="Arial"/>
          <w:sz w:val="20"/>
          <w:szCs w:val="20"/>
        </w:rPr>
      </w:pPr>
    </w:p>
    <w:p w14:paraId="52179C42" w14:textId="77777777" w:rsidR="00AB08A2" w:rsidRPr="00AB08A2" w:rsidRDefault="00AB08A2" w:rsidP="00AB08A2">
      <w:pPr>
        <w:rPr>
          <w:rFonts w:ascii="Arial" w:eastAsia="Times New Roman" w:hAnsi="Arial" w:cs="Arial"/>
          <w:sz w:val="20"/>
          <w:szCs w:val="20"/>
        </w:rPr>
      </w:pPr>
    </w:p>
    <w:p w14:paraId="6ED262D8" w14:textId="77777777" w:rsidR="00AB08A2" w:rsidRDefault="00AB08A2" w:rsidP="00AB08A2">
      <w:pPr>
        <w:jc w:val="center"/>
      </w:pPr>
      <w:r>
        <w:rPr>
          <w:noProof/>
        </w:rPr>
        <w:drawing>
          <wp:inline distT="0" distB="0" distL="0" distR="0" wp14:anchorId="20E7448A" wp14:editId="633D17A1">
            <wp:extent cx="1984248" cy="2971800"/>
            <wp:effectExtent l="0" t="0" r="0" b="0"/>
            <wp:docPr id="7" name="Picture 7" descr="A student holds a silkscreen up to the light to check that it is clean. He checks to see if there are any holes in the image on the screen still clogged with 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elrose/Downloads/drive-download-20180402T162033Z-001/Silkscreen Printing Lesson 3 Carousel _Image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4248" cy="2971800"/>
                    </a:xfrm>
                    <a:prstGeom prst="rect">
                      <a:avLst/>
                    </a:prstGeom>
                    <a:noFill/>
                    <a:ln>
                      <a:noFill/>
                    </a:ln>
                  </pic:spPr>
                </pic:pic>
              </a:graphicData>
            </a:graphic>
          </wp:inline>
        </w:drawing>
      </w:r>
    </w:p>
    <w:p w14:paraId="1826F4A1" w14:textId="77777777" w:rsidR="00AB08A2" w:rsidRDefault="00AB08A2" w:rsidP="00AB08A2">
      <w:pPr>
        <w:pStyle w:val="Heading12"/>
        <w:rPr>
          <w:sz w:val="20"/>
          <w:szCs w:val="20"/>
        </w:rPr>
      </w:pPr>
      <w:r>
        <w:rPr>
          <w:sz w:val="20"/>
          <w:szCs w:val="20"/>
        </w:rPr>
        <w:t>A student checks a silkscreen to see if it is properly cleaned.</w:t>
      </w:r>
    </w:p>
    <w:p w14:paraId="29837737" w14:textId="77777777" w:rsidR="00AB08A2" w:rsidRDefault="00AB08A2">
      <w:pPr>
        <w:rPr>
          <w:rFonts w:ascii="Arial" w:eastAsiaTheme="majorEastAsia" w:hAnsi="Arial"/>
          <w:sz w:val="20"/>
          <w:szCs w:val="20"/>
        </w:rPr>
      </w:pPr>
      <w:r>
        <w:rPr>
          <w:sz w:val="20"/>
          <w:szCs w:val="20"/>
        </w:rPr>
        <w:br w:type="page"/>
      </w:r>
    </w:p>
    <w:p w14:paraId="338151B2" w14:textId="77777777" w:rsidR="00AB08A2" w:rsidRPr="00AB08A2" w:rsidRDefault="00AB08A2" w:rsidP="00AB08A2">
      <w:pPr>
        <w:pStyle w:val="Heading12"/>
        <w:rPr>
          <w:sz w:val="20"/>
          <w:szCs w:val="20"/>
        </w:rPr>
      </w:pPr>
    </w:p>
    <w:p w14:paraId="0327F5E8" w14:textId="77777777" w:rsidR="00AB08A2" w:rsidRDefault="00AB08A2" w:rsidP="00AB08A2">
      <w:pPr>
        <w:pStyle w:val="Heading12"/>
      </w:pPr>
      <w:r>
        <w:t>Vocabulary</w:t>
      </w:r>
    </w:p>
    <w:p w14:paraId="2F116966" w14:textId="0EA13E29" w:rsidR="00AB08A2" w:rsidRPr="00AB08A2" w:rsidRDefault="00AB08A2" w:rsidP="00AB08A2">
      <w:pPr>
        <w:pStyle w:val="Normal2"/>
        <w:numPr>
          <w:ilvl w:val="0"/>
          <w:numId w:val="13"/>
        </w:numPr>
        <w:rPr>
          <w:b/>
          <w:bCs/>
        </w:rPr>
      </w:pPr>
      <w:r w:rsidRPr="00AB08A2">
        <w:rPr>
          <w:b/>
          <w:bCs/>
        </w:rPr>
        <w:t>Photo emulsion:</w:t>
      </w:r>
      <w:r w:rsidR="004F3CFD">
        <w:t xml:space="preserve"> A</w:t>
      </w:r>
      <w:r w:rsidRPr="00AB08A2">
        <w:t xml:space="preserve"> light sensitive chemical that is applied to a screen and used to expose an image onto the screen.</w:t>
      </w:r>
    </w:p>
    <w:p w14:paraId="4A0536AA" w14:textId="07FE41B2" w:rsidR="00AB08A2" w:rsidRPr="00AB08A2" w:rsidRDefault="00AB08A2" w:rsidP="00AB08A2">
      <w:pPr>
        <w:pStyle w:val="Normal2"/>
        <w:numPr>
          <w:ilvl w:val="0"/>
          <w:numId w:val="13"/>
        </w:numPr>
        <w:rPr>
          <w:rFonts w:ascii="Times New Roman" w:eastAsia="Times New Roman" w:hAnsi="Times New Roman" w:cs="Times New Roman"/>
        </w:rPr>
      </w:pPr>
      <w:r w:rsidRPr="00AB08A2">
        <w:rPr>
          <w:rFonts w:eastAsia="Times New Roman"/>
          <w:b/>
          <w:bCs/>
        </w:rPr>
        <w:t>Scoop coater:</w:t>
      </w:r>
      <w:r w:rsidR="004F3CFD">
        <w:rPr>
          <w:rFonts w:eastAsia="Times New Roman"/>
        </w:rPr>
        <w:t xml:space="preserve"> A</w:t>
      </w:r>
      <w:r w:rsidRPr="00AB08A2">
        <w:rPr>
          <w:rFonts w:eastAsia="Times New Roman"/>
        </w:rPr>
        <w:t xml:space="preserve"> metal trough used to apply a smooth, even coat of emulsion to an open silkscreen before exposing the image onto the screen.</w:t>
      </w:r>
    </w:p>
    <w:p w14:paraId="450EE29C" w14:textId="77777777" w:rsidR="00AB08A2" w:rsidRDefault="00AB08A2" w:rsidP="00AB08A2">
      <w:pPr>
        <w:pStyle w:val="Normal2"/>
      </w:pPr>
    </w:p>
    <w:p w14:paraId="6718661E" w14:textId="77777777" w:rsidR="00AB08A2" w:rsidRPr="00D655AC" w:rsidRDefault="00AB08A2" w:rsidP="00AB08A2">
      <w:pPr>
        <w:pStyle w:val="Heading12"/>
        <w:rPr>
          <w:b/>
          <w:sz w:val="24"/>
          <w:szCs w:val="24"/>
        </w:rPr>
      </w:pPr>
      <w:r w:rsidRPr="00D655AC">
        <w:t xml:space="preserve">Discussion Questions </w:t>
      </w:r>
    </w:p>
    <w:p w14:paraId="2E1278DF" w14:textId="600BF818" w:rsidR="00AB08A2" w:rsidRDefault="00AB08A2" w:rsidP="00AB08A2">
      <w:pPr>
        <w:pStyle w:val="Normal2"/>
      </w:pPr>
      <w:r>
        <w:t>Review the Preparing and Exposing</w:t>
      </w:r>
      <w:r w:rsidR="006D087F">
        <w:t xml:space="preserve"> Photographic Silkscreens Powerp</w:t>
      </w:r>
      <w:r>
        <w:t>oint then ask students:</w:t>
      </w:r>
    </w:p>
    <w:p w14:paraId="15B3D30A" w14:textId="77777777" w:rsidR="00AB08A2" w:rsidRDefault="00AB08A2" w:rsidP="00AB08A2">
      <w:pPr>
        <w:pStyle w:val="Normal2"/>
        <w:numPr>
          <w:ilvl w:val="0"/>
          <w:numId w:val="16"/>
        </w:numPr>
      </w:pPr>
      <w:r>
        <w:t>How is an image transferred onto a silkscreen?</w:t>
      </w:r>
    </w:p>
    <w:p w14:paraId="2EB3D9CF" w14:textId="77777777" w:rsidR="00AB08A2" w:rsidRDefault="00AB08A2" w:rsidP="00AB08A2">
      <w:pPr>
        <w:pStyle w:val="Normal2"/>
        <w:numPr>
          <w:ilvl w:val="0"/>
          <w:numId w:val="16"/>
        </w:numPr>
      </w:pPr>
      <w:r>
        <w:t>What does it mean to “expose” an image onto a screen?</w:t>
      </w:r>
    </w:p>
    <w:p w14:paraId="44B7B65C" w14:textId="77777777" w:rsidR="00AB08A2" w:rsidRDefault="00AB08A2" w:rsidP="00AB08A2">
      <w:pPr>
        <w:pStyle w:val="Heading12"/>
      </w:pPr>
      <w:r>
        <w:t>Materials</w:t>
      </w:r>
    </w:p>
    <w:p w14:paraId="56DBD14B" w14:textId="77777777" w:rsidR="00AB08A2" w:rsidRDefault="00AB08A2" w:rsidP="00AB08A2">
      <w:pPr>
        <w:pStyle w:val="Normal2"/>
        <w:numPr>
          <w:ilvl w:val="0"/>
          <w:numId w:val="18"/>
        </w:numPr>
      </w:pPr>
      <w:r>
        <w:t xml:space="preserve">Powerpoint: Preparing and Exposing Photographic Silkscreens </w:t>
      </w:r>
    </w:p>
    <w:p w14:paraId="49F91D56" w14:textId="77777777" w:rsidR="00AB08A2" w:rsidRDefault="00AB08A2" w:rsidP="00AB08A2">
      <w:pPr>
        <w:pStyle w:val="Normal2"/>
        <w:numPr>
          <w:ilvl w:val="0"/>
          <w:numId w:val="18"/>
        </w:numPr>
      </w:pPr>
      <w:r>
        <w:t xml:space="preserve">Screen printing emulsion for water-based inks </w:t>
      </w:r>
    </w:p>
    <w:p w14:paraId="74E74614" w14:textId="377ACE6B" w:rsidR="00AB08A2" w:rsidRDefault="009D0063" w:rsidP="00AB08A2">
      <w:pPr>
        <w:pStyle w:val="Normal2"/>
        <w:numPr>
          <w:ilvl w:val="0"/>
          <w:numId w:val="18"/>
        </w:numPr>
      </w:pPr>
      <w:r>
        <w:t>One</w:t>
      </w:r>
      <w:r w:rsidR="00AB08A2">
        <w:t xml:space="preserve"> open silkscreen for every 5 students</w:t>
      </w:r>
    </w:p>
    <w:p w14:paraId="6778654C" w14:textId="26CE5128" w:rsidR="00AB08A2" w:rsidRDefault="009D0063" w:rsidP="00AB08A2">
      <w:pPr>
        <w:pStyle w:val="Normal2"/>
        <w:numPr>
          <w:ilvl w:val="0"/>
          <w:numId w:val="18"/>
        </w:numPr>
      </w:pPr>
      <w:r>
        <w:t>One</w:t>
      </w:r>
      <w:bookmarkStart w:id="0" w:name="_GoBack"/>
      <w:bookmarkEnd w:id="0"/>
      <w:r w:rsidR="00AB08A2">
        <w:t xml:space="preserve"> silkscreen per student for the photographic layer (or two students per screen if screens are limited)</w:t>
      </w:r>
    </w:p>
    <w:p w14:paraId="10D31484" w14:textId="77777777" w:rsidR="00AB08A2" w:rsidRDefault="00AB08A2" w:rsidP="00AB08A2">
      <w:pPr>
        <w:pStyle w:val="Normal2"/>
        <w:numPr>
          <w:ilvl w:val="0"/>
          <w:numId w:val="18"/>
        </w:numPr>
      </w:pPr>
      <w:r>
        <w:t>Students’ film positive transparencies</w:t>
      </w:r>
    </w:p>
    <w:p w14:paraId="0CC6C1C1" w14:textId="77777777" w:rsidR="00AB08A2" w:rsidRDefault="00AB08A2" w:rsidP="00AB08A2">
      <w:pPr>
        <w:pStyle w:val="Normal2"/>
        <w:numPr>
          <w:ilvl w:val="0"/>
          <w:numId w:val="18"/>
        </w:numPr>
      </w:pPr>
      <w:r>
        <w:t>Dishwashing liquid for cleaning ink out of screens</w:t>
      </w:r>
    </w:p>
    <w:p w14:paraId="4003CCA0" w14:textId="77777777" w:rsidR="00AB08A2" w:rsidRDefault="00AB08A2" w:rsidP="00AB08A2">
      <w:pPr>
        <w:pStyle w:val="Normal2"/>
        <w:numPr>
          <w:ilvl w:val="0"/>
          <w:numId w:val="18"/>
        </w:numPr>
      </w:pPr>
      <w:r>
        <w:t>Scoop coater</w:t>
      </w:r>
    </w:p>
    <w:p w14:paraId="6CCDE2D9" w14:textId="77777777" w:rsidR="00AB08A2" w:rsidRDefault="00AB08A2" w:rsidP="00AB08A2">
      <w:pPr>
        <w:pStyle w:val="Normal2"/>
        <w:numPr>
          <w:ilvl w:val="0"/>
          <w:numId w:val="18"/>
        </w:numPr>
      </w:pPr>
      <w:r>
        <w:t>Light-tight box or dark room</w:t>
      </w:r>
    </w:p>
    <w:p w14:paraId="31849F09" w14:textId="77777777" w:rsidR="00AB08A2" w:rsidRDefault="00AB08A2" w:rsidP="00AB08A2">
      <w:pPr>
        <w:pStyle w:val="Normal2"/>
        <w:numPr>
          <w:ilvl w:val="0"/>
          <w:numId w:val="18"/>
        </w:numPr>
      </w:pPr>
      <w:r>
        <w:t>Exposing unit</w:t>
      </w:r>
    </w:p>
    <w:p w14:paraId="47D5EE04" w14:textId="77777777" w:rsidR="00AB08A2" w:rsidRDefault="00AB08A2" w:rsidP="00AB08A2">
      <w:pPr>
        <w:pStyle w:val="Normal2"/>
        <w:numPr>
          <w:ilvl w:val="0"/>
          <w:numId w:val="18"/>
        </w:numPr>
      </w:pPr>
      <w:r>
        <w:t>Comet cleanser for degreasing the screens if they are brand new</w:t>
      </w:r>
    </w:p>
    <w:p w14:paraId="7518EFCF" w14:textId="77777777" w:rsidR="00AB08A2" w:rsidRDefault="00AB08A2" w:rsidP="00AB08A2">
      <w:pPr>
        <w:pStyle w:val="Normal2"/>
      </w:pPr>
    </w:p>
    <w:p w14:paraId="58B4C8AA" w14:textId="77777777" w:rsidR="00AB08A2" w:rsidRPr="00F455D1" w:rsidRDefault="00AB08A2" w:rsidP="00AB08A2">
      <w:pPr>
        <w:pStyle w:val="Heading12"/>
        <w:rPr>
          <w:rFonts w:cs="Arial"/>
          <w:sz w:val="20"/>
          <w:szCs w:val="20"/>
        </w:rPr>
      </w:pPr>
      <w:r>
        <w:t>Procedure</w:t>
      </w:r>
    </w:p>
    <w:p w14:paraId="2A831453" w14:textId="77777777" w:rsidR="00AB08A2" w:rsidRDefault="00AB08A2" w:rsidP="00AB08A2">
      <w:pPr>
        <w:pStyle w:val="Normal2"/>
        <w:numPr>
          <w:ilvl w:val="0"/>
          <w:numId w:val="20"/>
        </w:numPr>
      </w:pPr>
      <w:r>
        <w:t>Review the Powerpoint: Preparing and Exposing Photographic Silkscreens as a class.</w:t>
      </w:r>
    </w:p>
    <w:p w14:paraId="01AF8395" w14:textId="77777777" w:rsidR="00AB08A2" w:rsidRDefault="00AB08A2" w:rsidP="00AB08A2">
      <w:pPr>
        <w:pStyle w:val="Normal2"/>
        <w:numPr>
          <w:ilvl w:val="0"/>
          <w:numId w:val="20"/>
        </w:numPr>
      </w:pPr>
      <w:r>
        <w:t xml:space="preserve">If your screens are new, clean them ﬁrst with Comet to degrease the screen. </w:t>
      </w:r>
    </w:p>
    <w:p w14:paraId="45578CEC" w14:textId="77777777" w:rsidR="00AB08A2" w:rsidRDefault="00AB08A2" w:rsidP="00AB08A2">
      <w:pPr>
        <w:pStyle w:val="Normal2"/>
        <w:numPr>
          <w:ilvl w:val="0"/>
          <w:numId w:val="20"/>
        </w:numPr>
      </w:pPr>
      <w:r>
        <w:t>Read and follow all of the instructions that come with the emulsion. Sensitize the emulsion, stir, and let sit for 60 minutes to allow time for the air bubbles to rise to the surface.</w:t>
      </w:r>
    </w:p>
    <w:p w14:paraId="4AC61081" w14:textId="77777777" w:rsidR="00AB08A2" w:rsidRDefault="00AB08A2" w:rsidP="00AB08A2">
      <w:pPr>
        <w:pStyle w:val="Normal2"/>
        <w:numPr>
          <w:ilvl w:val="0"/>
          <w:numId w:val="20"/>
        </w:numPr>
      </w:pPr>
      <w:r>
        <w:t>In a darkened room or in a room with a yellow safe light, coat silkscreens with the emulsion and scoop coater. Follow the directions included with the emulsion.</w:t>
      </w:r>
    </w:p>
    <w:p w14:paraId="2B73FC62" w14:textId="77777777" w:rsidR="00AB08A2" w:rsidRDefault="00AB08A2" w:rsidP="00AB08A2">
      <w:pPr>
        <w:pStyle w:val="Normal2"/>
        <w:numPr>
          <w:ilvl w:val="0"/>
          <w:numId w:val="20"/>
        </w:numPr>
      </w:pPr>
      <w:r>
        <w:t xml:space="preserve">Store the coated silkscreens in a dark room or light-tight box until they are dry. Screens may be stacked on top of each other using blocks in between to save space. Screens should dry with the ﬂat side down. </w:t>
      </w:r>
    </w:p>
    <w:p w14:paraId="1BA5F513" w14:textId="77777777" w:rsidR="00AB08A2" w:rsidRDefault="00AB08A2" w:rsidP="00AB08A2">
      <w:pPr>
        <w:pStyle w:val="Normal2"/>
        <w:numPr>
          <w:ilvl w:val="0"/>
          <w:numId w:val="20"/>
        </w:numPr>
      </w:pPr>
      <w:r>
        <w:t>Once the screens are dry they may be put in black plastic garbage bags until you are ready to expose them.</w:t>
      </w:r>
    </w:p>
    <w:p w14:paraId="48B79997" w14:textId="77777777" w:rsidR="00AB08A2" w:rsidRDefault="00AB08A2" w:rsidP="00AB08A2">
      <w:pPr>
        <w:pStyle w:val="Normal2"/>
        <w:numPr>
          <w:ilvl w:val="0"/>
          <w:numId w:val="20"/>
        </w:numPr>
      </w:pPr>
      <w:r>
        <w:t>Expose the silkscreen with the students’ film positives. A screen exposure chart should be included with your emulsion. If not, you will need to test exposure times. A good time to start with is 5 minutes.</w:t>
      </w:r>
    </w:p>
    <w:p w14:paraId="468C1ED4" w14:textId="77777777" w:rsidR="00AB08A2" w:rsidRDefault="00AB08A2" w:rsidP="00AB08A2">
      <w:pPr>
        <w:pStyle w:val="Normal2"/>
        <w:numPr>
          <w:ilvl w:val="0"/>
          <w:numId w:val="20"/>
        </w:numPr>
      </w:pPr>
      <w:r>
        <w:t xml:space="preserve">Immediately following exposure, wash out the screens with water and a sponge, or a spray nozzle if you have one in your classroom. You will see some of the emulsion begin to leave the screen in the areas that were protected by the image printed on the film positive. Follow the wash-out instructions included with the emulsion. Dry the screens completely before the students print their ﬁrst layers. </w:t>
      </w:r>
    </w:p>
    <w:p w14:paraId="08879737" w14:textId="77777777" w:rsidR="00AB08A2" w:rsidRDefault="00AB08A2" w:rsidP="00AB08A2">
      <w:pPr>
        <w:pStyle w:val="Heading12"/>
      </w:pPr>
      <w:r>
        <w:t>Wrap-up</w:t>
      </w:r>
    </w:p>
    <w:p w14:paraId="54C0D78B" w14:textId="77777777" w:rsidR="00AB08A2" w:rsidRDefault="00AB08A2" w:rsidP="00AB08A2">
      <w:pPr>
        <w:pStyle w:val="Normal2"/>
      </w:pPr>
      <w:r>
        <w:t>When all groups are finished exposing and drying their screens, complete the following:</w:t>
      </w:r>
    </w:p>
    <w:p w14:paraId="0519E30A" w14:textId="77777777" w:rsidR="00AB08A2" w:rsidRDefault="00AB08A2" w:rsidP="00AB08A2">
      <w:pPr>
        <w:pStyle w:val="Normal2"/>
        <w:numPr>
          <w:ilvl w:val="0"/>
          <w:numId w:val="22"/>
        </w:numPr>
      </w:pPr>
      <w:r>
        <w:t>Have students use masking tape to tape off the areas around the edges of the screen where there is no emulsion.</w:t>
      </w:r>
    </w:p>
    <w:p w14:paraId="4D27AD8E" w14:textId="77777777" w:rsidR="00AB08A2" w:rsidRDefault="00AB08A2" w:rsidP="00AB08A2">
      <w:pPr>
        <w:pStyle w:val="Normal2"/>
        <w:numPr>
          <w:ilvl w:val="0"/>
          <w:numId w:val="22"/>
        </w:numPr>
      </w:pPr>
      <w:r>
        <w:t>Have students pull a proof of their silkscreen to ensure that the image was exposed properly.</w:t>
      </w:r>
    </w:p>
    <w:p w14:paraId="0639FFE6" w14:textId="77777777" w:rsidR="00AB08A2" w:rsidRDefault="00AB08A2" w:rsidP="00AB08A2">
      <w:pPr>
        <w:pStyle w:val="Normal2"/>
      </w:pPr>
    </w:p>
    <w:p w14:paraId="7A1ACFD3" w14:textId="46398889" w:rsidR="00AB08A2" w:rsidRPr="00AB08A2" w:rsidRDefault="00AB08A2" w:rsidP="00AB08A2">
      <w:pPr>
        <w:pStyle w:val="Heading22"/>
      </w:pPr>
      <w:r>
        <w:t>Asses</w:t>
      </w:r>
      <w:r w:rsidR="006D087F">
        <w:t>s</w:t>
      </w:r>
      <w:r>
        <w:t>ments</w:t>
      </w:r>
    </w:p>
    <w:p w14:paraId="71A3D779" w14:textId="77777777" w:rsidR="00AB08A2" w:rsidRDefault="00AB08A2" w:rsidP="00AB08A2">
      <w:pPr>
        <w:pStyle w:val="ListParagraph"/>
        <w:numPr>
          <w:ilvl w:val="0"/>
          <w:numId w:val="2"/>
        </w:numPr>
        <w:rPr>
          <w:rFonts w:ascii="Arial" w:hAnsi="Arial" w:cs="Arial"/>
        </w:rPr>
      </w:pPr>
      <w:r w:rsidRPr="00D655AC">
        <w:rPr>
          <w:rFonts w:ascii="Arial" w:hAnsi="Arial" w:cs="Arial"/>
        </w:rPr>
        <w:t>Communication 3</w:t>
      </w:r>
    </w:p>
    <w:p w14:paraId="358E26AF" w14:textId="77777777" w:rsidR="00AB08A2" w:rsidRPr="00D655AC" w:rsidRDefault="00AB08A2" w:rsidP="00AB08A2">
      <w:pPr>
        <w:pStyle w:val="ListParagraph"/>
        <w:numPr>
          <w:ilvl w:val="0"/>
          <w:numId w:val="2"/>
        </w:numPr>
        <w:rPr>
          <w:rFonts w:ascii="Arial" w:hAnsi="Arial" w:cs="Arial"/>
        </w:rPr>
      </w:pPr>
      <w:r>
        <w:rPr>
          <w:rFonts w:ascii="Arial" w:hAnsi="Arial" w:cs="Arial"/>
        </w:rPr>
        <w:t>Communication 4</w:t>
      </w:r>
    </w:p>
    <w:p w14:paraId="296EC671" w14:textId="77777777" w:rsidR="00AB08A2" w:rsidRPr="003C2E52" w:rsidRDefault="00AB08A2" w:rsidP="00AB08A2">
      <w:pPr>
        <w:pStyle w:val="ListParagraph"/>
        <w:numPr>
          <w:ilvl w:val="0"/>
          <w:numId w:val="2"/>
        </w:numPr>
        <w:rPr>
          <w:rFonts w:ascii="Arial" w:hAnsi="Arial" w:cs="Arial"/>
        </w:rPr>
      </w:pPr>
      <w:r>
        <w:rPr>
          <w:rFonts w:ascii="Arial" w:hAnsi="Arial" w:cs="Arial"/>
        </w:rPr>
        <w:t>Creative Process 2</w:t>
      </w:r>
    </w:p>
    <w:p w14:paraId="19BF9FBD" w14:textId="77777777" w:rsidR="00AB08A2" w:rsidRPr="003419D3" w:rsidRDefault="00AB08A2" w:rsidP="00AB08A2">
      <w:pPr>
        <w:rPr>
          <w:b/>
        </w:rPr>
      </w:pPr>
    </w:p>
    <w:p w14:paraId="675FE276" w14:textId="77777777" w:rsidR="00E113A9" w:rsidRDefault="00E113A9"/>
    <w:sectPr w:rsidR="00E113A9" w:rsidSect="003C2E52">
      <w:headerReference w:type="default" r:id="rId14"/>
      <w:footerReference w:type="defaul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3EE0B" w14:textId="77777777" w:rsidR="002566C9" w:rsidRDefault="002566C9" w:rsidP="00AB08A2">
      <w:r>
        <w:separator/>
      </w:r>
    </w:p>
  </w:endnote>
  <w:endnote w:type="continuationSeparator" w:id="0">
    <w:p w14:paraId="0C0EF2D8" w14:textId="77777777" w:rsidR="002566C9" w:rsidRDefault="002566C9" w:rsidP="00AB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16227" w14:textId="77777777" w:rsidR="000C171C" w:rsidRPr="000C171C" w:rsidRDefault="002B6F36"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8A6BE" w14:textId="77777777" w:rsidR="000C171C" w:rsidRPr="000C171C" w:rsidRDefault="002B6F36"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83741" w14:textId="77777777" w:rsidR="002566C9" w:rsidRDefault="002566C9" w:rsidP="00AB08A2">
      <w:r>
        <w:separator/>
      </w:r>
    </w:p>
  </w:footnote>
  <w:footnote w:type="continuationSeparator" w:id="0">
    <w:p w14:paraId="1801D71B" w14:textId="77777777" w:rsidR="002566C9" w:rsidRDefault="002566C9" w:rsidP="00AB08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77F99" w14:textId="77777777" w:rsidR="003C2E52" w:rsidRDefault="002B6F36" w:rsidP="003C2E52">
    <w:pPr>
      <w:pStyle w:val="Header"/>
      <w:jc w:val="right"/>
      <w:rPr>
        <w:rFonts w:ascii="Arial" w:hAnsi="Arial" w:cs="Arial"/>
        <w:b/>
      </w:rPr>
    </w:pPr>
    <w:r>
      <w:rPr>
        <w:rFonts w:ascii="Arial" w:hAnsi="Arial" w:cs="Arial"/>
        <w:b/>
      </w:rPr>
      <w:t>S</w:t>
    </w:r>
    <w:r w:rsidR="00AB08A2">
      <w:rPr>
        <w:rFonts w:ascii="Arial" w:hAnsi="Arial" w:cs="Arial"/>
        <w:b/>
      </w:rPr>
      <w:t>ilkscreen Printing: Lesson 3</w:t>
    </w:r>
  </w:p>
  <w:p w14:paraId="24C6E75A" w14:textId="77777777" w:rsidR="003419D3" w:rsidRPr="003C2E52" w:rsidRDefault="002566C9" w:rsidP="003419D3">
    <w:pPr>
      <w:pStyle w:val="Header"/>
      <w:jc w:val="center"/>
      <w:rPr>
        <w:rFonts w:ascii="Arial" w:hAnsi="Arial" w:cs="Arial"/>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F4EC9"/>
    <w:multiLevelType w:val="hybridMultilevel"/>
    <w:tmpl w:val="5BF4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261B4"/>
    <w:multiLevelType w:val="hybridMultilevel"/>
    <w:tmpl w:val="280EE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9343B"/>
    <w:multiLevelType w:val="multilevel"/>
    <w:tmpl w:val="D35C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CE6F65"/>
    <w:multiLevelType w:val="hybridMultilevel"/>
    <w:tmpl w:val="771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D5CFD"/>
    <w:multiLevelType w:val="multilevel"/>
    <w:tmpl w:val="2E20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94041"/>
    <w:multiLevelType w:val="multilevel"/>
    <w:tmpl w:val="82DCA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2E3181"/>
    <w:multiLevelType w:val="hybridMultilevel"/>
    <w:tmpl w:val="D2A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BB7A2C"/>
    <w:multiLevelType w:val="multilevel"/>
    <w:tmpl w:val="82BE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FC7381"/>
    <w:multiLevelType w:val="hybridMultilevel"/>
    <w:tmpl w:val="CE1A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944DEA"/>
    <w:multiLevelType w:val="multilevel"/>
    <w:tmpl w:val="99C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F72989"/>
    <w:multiLevelType w:val="multilevel"/>
    <w:tmpl w:val="3BE4F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F35497"/>
    <w:multiLevelType w:val="hybridMultilevel"/>
    <w:tmpl w:val="D196E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8A3BEF"/>
    <w:multiLevelType w:val="hybridMultilevel"/>
    <w:tmpl w:val="0DD6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C55815"/>
    <w:multiLevelType w:val="multilevel"/>
    <w:tmpl w:val="C7F6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1545D4"/>
    <w:multiLevelType w:val="hybridMultilevel"/>
    <w:tmpl w:val="20CA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8C5C44"/>
    <w:multiLevelType w:val="hybridMultilevel"/>
    <w:tmpl w:val="EB06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C03E9F"/>
    <w:multiLevelType w:val="hybridMultilevel"/>
    <w:tmpl w:val="2266086A"/>
    <w:lvl w:ilvl="0" w:tplc="4F8041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9C11FB"/>
    <w:multiLevelType w:val="hybridMultilevel"/>
    <w:tmpl w:val="EA28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C9017B"/>
    <w:multiLevelType w:val="hybridMultilevel"/>
    <w:tmpl w:val="01DCAF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6D3D10C8"/>
    <w:multiLevelType w:val="hybridMultilevel"/>
    <w:tmpl w:val="A398A62C"/>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EC2880"/>
    <w:multiLevelType w:val="hybridMultilevel"/>
    <w:tmpl w:val="CF88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05606E"/>
    <w:multiLevelType w:val="hybridMultilevel"/>
    <w:tmpl w:val="33280B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2"/>
  </w:num>
  <w:num w:numId="4">
    <w:abstractNumId w:val="0"/>
  </w:num>
  <w:num w:numId="5">
    <w:abstractNumId w:val="1"/>
  </w:num>
  <w:num w:numId="6">
    <w:abstractNumId w:val="18"/>
  </w:num>
  <w:num w:numId="7">
    <w:abstractNumId w:val="3"/>
  </w:num>
  <w:num w:numId="8">
    <w:abstractNumId w:val="16"/>
  </w:num>
  <w:num w:numId="9">
    <w:abstractNumId w:val="15"/>
  </w:num>
  <w:num w:numId="10">
    <w:abstractNumId w:val="7"/>
  </w:num>
  <w:num w:numId="11">
    <w:abstractNumId w:val="6"/>
  </w:num>
  <w:num w:numId="12">
    <w:abstractNumId w:val="2"/>
  </w:num>
  <w:num w:numId="13">
    <w:abstractNumId w:val="14"/>
  </w:num>
  <w:num w:numId="14">
    <w:abstractNumId w:val="5"/>
  </w:num>
  <w:num w:numId="15">
    <w:abstractNumId w:val="17"/>
  </w:num>
  <w:num w:numId="16">
    <w:abstractNumId w:val="21"/>
  </w:num>
  <w:num w:numId="17">
    <w:abstractNumId w:val="4"/>
  </w:num>
  <w:num w:numId="18">
    <w:abstractNumId w:val="8"/>
  </w:num>
  <w:num w:numId="19">
    <w:abstractNumId w:val="10"/>
  </w:num>
  <w:num w:numId="20">
    <w:abstractNumId w:val="11"/>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8A2"/>
    <w:rsid w:val="002566C9"/>
    <w:rsid w:val="002B6F36"/>
    <w:rsid w:val="0049061F"/>
    <w:rsid w:val="004C7687"/>
    <w:rsid w:val="004F3CFD"/>
    <w:rsid w:val="006D087F"/>
    <w:rsid w:val="0081199E"/>
    <w:rsid w:val="009D0063"/>
    <w:rsid w:val="00AB08A2"/>
    <w:rsid w:val="00CD2B66"/>
    <w:rsid w:val="00E04928"/>
    <w:rsid w:val="00E11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A84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8A2"/>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B08A2"/>
    <w:pPr>
      <w:tabs>
        <w:tab w:val="center" w:pos="4680"/>
        <w:tab w:val="right" w:pos="9360"/>
      </w:tabs>
    </w:pPr>
  </w:style>
  <w:style w:type="character" w:customStyle="1" w:styleId="HeaderChar">
    <w:name w:val="Header Char"/>
    <w:basedOn w:val="DefaultParagraphFont"/>
    <w:link w:val="Header"/>
    <w:uiPriority w:val="99"/>
    <w:rsid w:val="00AB08A2"/>
  </w:style>
  <w:style w:type="paragraph" w:styleId="NormalWeb">
    <w:name w:val="Normal (Web)"/>
    <w:basedOn w:val="Normal"/>
    <w:uiPriority w:val="99"/>
    <w:unhideWhenUsed/>
    <w:rsid w:val="00AB08A2"/>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AB08A2"/>
    <w:pPr>
      <w:ind w:left="720"/>
      <w:contextualSpacing/>
    </w:pPr>
  </w:style>
  <w:style w:type="character" w:styleId="Hyperlink">
    <w:name w:val="Hyperlink"/>
    <w:basedOn w:val="DefaultParagraphFont"/>
    <w:uiPriority w:val="99"/>
    <w:unhideWhenUsed/>
    <w:rsid w:val="00AB08A2"/>
    <w:rPr>
      <w:color w:val="0000FF"/>
      <w:u w:val="single"/>
    </w:rPr>
  </w:style>
  <w:style w:type="paragraph" w:styleId="Footer">
    <w:name w:val="footer"/>
    <w:basedOn w:val="Normal"/>
    <w:link w:val="FooterChar"/>
    <w:uiPriority w:val="99"/>
    <w:unhideWhenUsed/>
    <w:rsid w:val="00AB08A2"/>
    <w:pPr>
      <w:tabs>
        <w:tab w:val="center" w:pos="4680"/>
        <w:tab w:val="right" w:pos="9360"/>
      </w:tabs>
    </w:pPr>
  </w:style>
  <w:style w:type="character" w:customStyle="1" w:styleId="FooterChar">
    <w:name w:val="Footer Char"/>
    <w:basedOn w:val="DefaultParagraphFont"/>
    <w:link w:val="Footer"/>
    <w:uiPriority w:val="99"/>
    <w:rsid w:val="00AB0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5837">
      <w:bodyDiv w:val="1"/>
      <w:marLeft w:val="0"/>
      <w:marRight w:val="0"/>
      <w:marTop w:val="0"/>
      <w:marBottom w:val="0"/>
      <w:divBdr>
        <w:top w:val="none" w:sz="0" w:space="0" w:color="auto"/>
        <w:left w:val="none" w:sz="0" w:space="0" w:color="auto"/>
        <w:bottom w:val="none" w:sz="0" w:space="0" w:color="auto"/>
        <w:right w:val="none" w:sz="0" w:space="0" w:color="auto"/>
      </w:divBdr>
    </w:div>
    <w:div w:id="328292758">
      <w:bodyDiv w:val="1"/>
      <w:marLeft w:val="0"/>
      <w:marRight w:val="0"/>
      <w:marTop w:val="0"/>
      <w:marBottom w:val="0"/>
      <w:divBdr>
        <w:top w:val="none" w:sz="0" w:space="0" w:color="auto"/>
        <w:left w:val="none" w:sz="0" w:space="0" w:color="auto"/>
        <w:bottom w:val="none" w:sz="0" w:space="0" w:color="auto"/>
        <w:right w:val="none" w:sz="0" w:space="0" w:color="auto"/>
      </w:divBdr>
    </w:div>
    <w:div w:id="543980852">
      <w:bodyDiv w:val="1"/>
      <w:marLeft w:val="0"/>
      <w:marRight w:val="0"/>
      <w:marTop w:val="0"/>
      <w:marBottom w:val="0"/>
      <w:divBdr>
        <w:top w:val="none" w:sz="0" w:space="0" w:color="auto"/>
        <w:left w:val="none" w:sz="0" w:space="0" w:color="auto"/>
        <w:bottom w:val="none" w:sz="0" w:space="0" w:color="auto"/>
        <w:right w:val="none" w:sz="0" w:space="0" w:color="auto"/>
      </w:divBdr>
    </w:div>
    <w:div w:id="771898336">
      <w:bodyDiv w:val="1"/>
      <w:marLeft w:val="0"/>
      <w:marRight w:val="0"/>
      <w:marTop w:val="0"/>
      <w:marBottom w:val="0"/>
      <w:divBdr>
        <w:top w:val="none" w:sz="0" w:space="0" w:color="auto"/>
        <w:left w:val="none" w:sz="0" w:space="0" w:color="auto"/>
        <w:bottom w:val="none" w:sz="0" w:space="0" w:color="auto"/>
        <w:right w:val="none" w:sz="0" w:space="0" w:color="auto"/>
      </w:divBdr>
    </w:div>
    <w:div w:id="951716167">
      <w:bodyDiv w:val="1"/>
      <w:marLeft w:val="0"/>
      <w:marRight w:val="0"/>
      <w:marTop w:val="0"/>
      <w:marBottom w:val="0"/>
      <w:divBdr>
        <w:top w:val="none" w:sz="0" w:space="0" w:color="auto"/>
        <w:left w:val="none" w:sz="0" w:space="0" w:color="auto"/>
        <w:bottom w:val="none" w:sz="0" w:space="0" w:color="auto"/>
        <w:right w:val="none" w:sz="0" w:space="0" w:color="auto"/>
      </w:divBdr>
    </w:div>
    <w:div w:id="1061292644">
      <w:bodyDiv w:val="1"/>
      <w:marLeft w:val="0"/>
      <w:marRight w:val="0"/>
      <w:marTop w:val="0"/>
      <w:marBottom w:val="0"/>
      <w:divBdr>
        <w:top w:val="none" w:sz="0" w:space="0" w:color="auto"/>
        <w:left w:val="none" w:sz="0" w:space="0" w:color="auto"/>
        <w:bottom w:val="none" w:sz="0" w:space="0" w:color="auto"/>
        <w:right w:val="none" w:sz="0" w:space="0" w:color="auto"/>
      </w:divBdr>
      <w:divsChild>
        <w:div w:id="4325437">
          <w:marLeft w:val="0"/>
          <w:marRight w:val="0"/>
          <w:marTop w:val="0"/>
          <w:marBottom w:val="0"/>
          <w:divBdr>
            <w:top w:val="none" w:sz="0" w:space="0" w:color="auto"/>
            <w:left w:val="none" w:sz="0" w:space="0" w:color="auto"/>
            <w:bottom w:val="none" w:sz="0" w:space="0" w:color="auto"/>
            <w:right w:val="none" w:sz="0" w:space="0" w:color="auto"/>
          </w:divBdr>
        </w:div>
      </w:divsChild>
    </w:div>
    <w:div w:id="1862470686">
      <w:bodyDiv w:val="1"/>
      <w:marLeft w:val="0"/>
      <w:marRight w:val="0"/>
      <w:marTop w:val="0"/>
      <w:marBottom w:val="0"/>
      <w:divBdr>
        <w:top w:val="none" w:sz="0" w:space="0" w:color="auto"/>
        <w:left w:val="none" w:sz="0" w:space="0" w:color="auto"/>
        <w:bottom w:val="none" w:sz="0" w:space="0" w:color="auto"/>
        <w:right w:val="none" w:sz="0" w:space="0" w:color="auto"/>
      </w:divBdr>
    </w:div>
    <w:div w:id="20172268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629</Words>
  <Characters>3590</Characters>
  <Application>Microsoft Macintosh Word</Application>
  <DocSecurity>0</DocSecurity>
  <Lines>29</Lines>
  <Paragraphs>8</Paragraphs>
  <ScaleCrop>false</ScaleCrop>
  <LinksUpToDate>false</LinksUpToDate>
  <CharactersWithSpaces>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Pallotti, Melissa R</cp:lastModifiedBy>
  <cp:revision>4</cp:revision>
  <dcterms:created xsi:type="dcterms:W3CDTF">2018-04-02T16:19:00Z</dcterms:created>
  <dcterms:modified xsi:type="dcterms:W3CDTF">2018-04-11T16:13:00Z</dcterms:modified>
</cp:coreProperties>
</file>